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24" w:rsidRDefault="00776956" w:rsidP="00DD21A0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-1270</wp:posOffset>
            </wp:positionV>
            <wp:extent cx="1295400" cy="695325"/>
            <wp:effectExtent l="19050" t="0" r="0" b="0"/>
            <wp:wrapTight wrapText="bothSides">
              <wp:wrapPolygon edited="0">
                <wp:start x="8259" y="0"/>
                <wp:lineTo x="6671" y="4734"/>
                <wp:lineTo x="6988" y="9468"/>
                <wp:lineTo x="-318" y="18937"/>
                <wp:lineTo x="-318" y="21304"/>
                <wp:lineTo x="21600" y="21304"/>
                <wp:lineTo x="21600" y="19529"/>
                <wp:lineTo x="19376" y="17162"/>
                <wp:lineTo x="18424" y="14795"/>
                <wp:lineTo x="14929" y="8285"/>
                <wp:lineTo x="14294" y="4142"/>
                <wp:lineTo x="12706" y="0"/>
                <wp:lineTo x="8259" y="0"/>
              </wp:wrapPolygon>
            </wp:wrapTight>
            <wp:docPr id="5" name="Picture 3" descr="E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B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-1270</wp:posOffset>
            </wp:positionV>
            <wp:extent cx="2489200" cy="695325"/>
            <wp:effectExtent l="19050" t="0" r="6350" b="0"/>
            <wp:wrapThrough wrapText="bothSides">
              <wp:wrapPolygon edited="0">
                <wp:start x="-165" y="0"/>
                <wp:lineTo x="-165" y="21304"/>
                <wp:lineTo x="21655" y="21304"/>
                <wp:lineTo x="21655" y="0"/>
                <wp:lineTo x="-165" y="0"/>
              </wp:wrapPolygon>
            </wp:wrapThrough>
            <wp:docPr id="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-1270</wp:posOffset>
            </wp:positionV>
            <wp:extent cx="1016000" cy="695325"/>
            <wp:effectExtent l="19050" t="0" r="0" b="0"/>
            <wp:wrapThrough wrapText="bothSides">
              <wp:wrapPolygon edited="0">
                <wp:start x="-405" y="0"/>
                <wp:lineTo x="-405" y="21304"/>
                <wp:lineTo x="21465" y="21304"/>
                <wp:lineTo x="21465" y="0"/>
                <wp:lineTo x="-405" y="0"/>
              </wp:wrapPolygon>
            </wp:wrapThrough>
            <wp:docPr id="7" name="Picture 10" descr="Description: EU flag of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EU flag officia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B24" w:rsidRDefault="005F4B24" w:rsidP="00A95085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5F4B24" w:rsidRDefault="005F4B24" w:rsidP="006D35E5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:rsidR="005F4B24" w:rsidRDefault="005F4B24" w:rsidP="006D35E5">
      <w:pPr>
        <w:pStyle w:val="NoSpacing"/>
        <w:ind w:left="-284" w:firstLine="284"/>
        <w:jc w:val="center"/>
        <w:rPr>
          <w:rFonts w:ascii="Arial" w:hAnsi="Arial" w:cs="Arial"/>
          <w:color w:val="0070C0"/>
        </w:rPr>
      </w:pPr>
    </w:p>
    <w:p w:rsidR="005F4B24" w:rsidRDefault="005F4B24" w:rsidP="006D35E5">
      <w:pPr>
        <w:pStyle w:val="NoSpacing"/>
        <w:ind w:left="-284" w:firstLine="284"/>
        <w:jc w:val="center"/>
        <w:rPr>
          <w:rFonts w:ascii="Arial" w:hAnsi="Arial" w:cs="Arial"/>
          <w:color w:val="0070C0"/>
        </w:rPr>
      </w:pPr>
    </w:p>
    <w:p w:rsidR="00E43DC4" w:rsidRDefault="00E43DC4" w:rsidP="00E43DC4">
      <w:pPr>
        <w:pStyle w:val="NoSpacing"/>
        <w:rPr>
          <w:rFonts w:ascii="Arial" w:hAnsi="Arial" w:cs="Arial"/>
          <w:color w:val="0070C0"/>
        </w:rPr>
      </w:pPr>
    </w:p>
    <w:p w:rsidR="005F4B24" w:rsidRPr="00997F4A" w:rsidRDefault="0069110A" w:rsidP="006D35E5">
      <w:pPr>
        <w:pStyle w:val="NoSpacing"/>
        <w:ind w:left="2124" w:firstLine="708"/>
        <w:rPr>
          <w:rFonts w:ascii="Arial" w:hAnsi="Arial" w:cs="Arial"/>
          <w:color w:val="333399"/>
        </w:rPr>
      </w:pPr>
      <w:r>
        <w:rPr>
          <w:rFonts w:ascii="Arial" w:hAnsi="Arial" w:cs="Arial"/>
          <w:color w:val="333399"/>
        </w:rPr>
        <w:t>Ponedjeljak</w:t>
      </w:r>
      <w:r w:rsidR="00441129">
        <w:rPr>
          <w:rFonts w:ascii="Arial" w:hAnsi="Arial" w:cs="Arial"/>
          <w:color w:val="333399"/>
        </w:rPr>
        <w:t>, 06</w:t>
      </w:r>
      <w:r>
        <w:rPr>
          <w:rFonts w:ascii="Arial" w:hAnsi="Arial" w:cs="Arial"/>
          <w:color w:val="333399"/>
        </w:rPr>
        <w:t xml:space="preserve">. </w:t>
      </w:r>
      <w:r w:rsidR="00441129">
        <w:rPr>
          <w:rFonts w:ascii="Arial" w:hAnsi="Arial" w:cs="Arial"/>
          <w:color w:val="333399"/>
        </w:rPr>
        <w:t>mart</w:t>
      </w:r>
      <w:r>
        <w:rPr>
          <w:rFonts w:ascii="Arial" w:hAnsi="Arial" w:cs="Arial"/>
          <w:color w:val="333399"/>
        </w:rPr>
        <w:t xml:space="preserve"> 20</w:t>
      </w:r>
      <w:r w:rsidR="008A207E">
        <w:rPr>
          <w:rFonts w:ascii="Arial" w:hAnsi="Arial" w:cs="Arial"/>
          <w:color w:val="333399"/>
        </w:rPr>
        <w:t>17</w:t>
      </w:r>
      <w:r>
        <w:rPr>
          <w:rFonts w:ascii="Arial" w:hAnsi="Arial" w:cs="Arial"/>
          <w:color w:val="333399"/>
        </w:rPr>
        <w:t>. od</w:t>
      </w:r>
      <w:r w:rsidR="00587F5D">
        <w:rPr>
          <w:rFonts w:ascii="Arial" w:hAnsi="Arial" w:cs="Arial"/>
          <w:color w:val="333399"/>
        </w:rPr>
        <w:t xml:space="preserve"> </w:t>
      </w:r>
      <w:r>
        <w:rPr>
          <w:rFonts w:ascii="Arial" w:hAnsi="Arial" w:cs="Arial"/>
          <w:color w:val="333399"/>
        </w:rPr>
        <w:t>11:00 do</w:t>
      </w:r>
      <w:r w:rsidR="008A207E">
        <w:rPr>
          <w:rFonts w:ascii="Arial" w:hAnsi="Arial" w:cs="Arial"/>
          <w:color w:val="333399"/>
        </w:rPr>
        <w:t xml:space="preserve"> 14</w:t>
      </w:r>
      <w:r w:rsidR="005F4B24" w:rsidRPr="00997F4A">
        <w:rPr>
          <w:rFonts w:ascii="Arial" w:hAnsi="Arial" w:cs="Arial"/>
          <w:color w:val="333399"/>
        </w:rPr>
        <w:t>:00 h</w:t>
      </w:r>
    </w:p>
    <w:p w:rsidR="005F4B24" w:rsidRDefault="00441129" w:rsidP="006D35E5">
      <w:pPr>
        <w:pStyle w:val="NoSpacing"/>
        <w:jc w:val="center"/>
        <w:rPr>
          <w:rFonts w:ascii="Arial" w:hAnsi="Arial" w:cs="Arial"/>
          <w:color w:val="333399"/>
        </w:rPr>
      </w:pPr>
      <w:r>
        <w:rPr>
          <w:rFonts w:ascii="Arial" w:hAnsi="Arial" w:cs="Arial"/>
          <w:color w:val="333399"/>
        </w:rPr>
        <w:t>Kantonalna privredna komora Tuzla</w:t>
      </w:r>
      <w:r w:rsidR="0069110A">
        <w:rPr>
          <w:rFonts w:ascii="Arial" w:hAnsi="Arial" w:cs="Arial"/>
          <w:color w:val="333399"/>
        </w:rPr>
        <w:t xml:space="preserve">, </w:t>
      </w:r>
      <w:r>
        <w:rPr>
          <w:rFonts w:ascii="Arial" w:hAnsi="Arial" w:cs="Arial"/>
          <w:color w:val="333399"/>
        </w:rPr>
        <w:t>Trg slobode bb</w:t>
      </w:r>
      <w:r w:rsidR="00D25F3D">
        <w:rPr>
          <w:rFonts w:ascii="Arial" w:hAnsi="Arial" w:cs="Arial"/>
          <w:color w:val="333399"/>
        </w:rPr>
        <w:t xml:space="preserve">, </w:t>
      </w:r>
      <w:r>
        <w:rPr>
          <w:rFonts w:ascii="Arial" w:hAnsi="Arial" w:cs="Arial"/>
          <w:color w:val="333399"/>
        </w:rPr>
        <w:t>Tuzla</w:t>
      </w:r>
    </w:p>
    <w:p w:rsidR="00E43DC4" w:rsidRDefault="00E43DC4" w:rsidP="006D35E5">
      <w:pPr>
        <w:pStyle w:val="NoSpacing"/>
        <w:jc w:val="center"/>
        <w:rPr>
          <w:rFonts w:ascii="Arial" w:hAnsi="Arial" w:cs="Arial"/>
          <w:color w:val="333399"/>
        </w:rPr>
      </w:pPr>
    </w:p>
    <w:p w:rsidR="00E43DC4" w:rsidRDefault="00E43DC4" w:rsidP="006D35E5">
      <w:pPr>
        <w:pStyle w:val="NoSpacing"/>
        <w:jc w:val="center"/>
        <w:rPr>
          <w:rFonts w:ascii="Arial" w:hAnsi="Arial" w:cs="Arial"/>
          <w:color w:val="333399"/>
        </w:rPr>
      </w:pPr>
    </w:p>
    <w:p w:rsidR="00354A62" w:rsidRPr="00A66AA9" w:rsidRDefault="00FB5D88" w:rsidP="00E43DC4">
      <w:pPr>
        <w:pStyle w:val="NoSpacing"/>
        <w:jc w:val="center"/>
        <w:rPr>
          <w:rFonts w:ascii="Arial" w:hAnsi="Arial" w:cs="Arial"/>
          <w:color w:val="333399"/>
          <w:sz w:val="24"/>
          <w:szCs w:val="24"/>
          <w:lang w:val="sr-Latn-CS"/>
        </w:rPr>
      </w:pPr>
      <w:r w:rsidRPr="00A66AA9">
        <w:rPr>
          <w:rFonts w:ascii="Arial" w:hAnsi="Arial" w:cs="Arial"/>
          <w:color w:val="333399"/>
          <w:sz w:val="24"/>
          <w:szCs w:val="24"/>
          <w:lang w:val="sr-Latn-CS"/>
        </w:rPr>
        <w:t>Programi podrške</w:t>
      </w:r>
      <w:r w:rsidR="00704390">
        <w:rPr>
          <w:rFonts w:ascii="Arial" w:hAnsi="Arial" w:cs="Arial"/>
          <w:color w:val="333399"/>
          <w:sz w:val="24"/>
          <w:szCs w:val="24"/>
          <w:lang w:val="sr-Latn-CS"/>
        </w:rPr>
        <w:t xml:space="preserve"> </w:t>
      </w:r>
      <w:r w:rsidR="00B2211B" w:rsidRPr="00A66AA9">
        <w:rPr>
          <w:rFonts w:ascii="Arial" w:hAnsi="Arial" w:cs="Arial"/>
          <w:color w:val="333399"/>
          <w:sz w:val="24"/>
          <w:szCs w:val="24"/>
          <w:lang w:val="sr-Latn-CS"/>
        </w:rPr>
        <w:t>EBRD razvoju</w:t>
      </w:r>
      <w:r w:rsidR="00D25F3D" w:rsidRPr="00A66AA9">
        <w:rPr>
          <w:rFonts w:ascii="Arial" w:hAnsi="Arial" w:cs="Arial"/>
          <w:color w:val="333399"/>
          <w:sz w:val="24"/>
          <w:szCs w:val="24"/>
          <w:lang w:val="sr-Latn-CS"/>
        </w:rPr>
        <w:t xml:space="preserve"> malih i srednjih preduzeća u Bosni i Hercegovini</w:t>
      </w:r>
      <w:r w:rsidR="00E21F4C">
        <w:rPr>
          <w:rFonts w:ascii="Arial" w:hAnsi="Arial" w:cs="Arial"/>
          <w:color w:val="333399"/>
          <w:sz w:val="24"/>
          <w:szCs w:val="24"/>
          <w:lang w:val="sr-Latn-CS"/>
        </w:rPr>
        <w:t xml:space="preserve"> </w:t>
      </w:r>
      <w:r w:rsidR="00354A62" w:rsidRPr="00A66AA9">
        <w:rPr>
          <w:rFonts w:ascii="Arial" w:hAnsi="Arial" w:cs="Arial"/>
          <w:color w:val="333399"/>
          <w:sz w:val="24"/>
          <w:szCs w:val="24"/>
          <w:lang w:val="sr-Latn-CS"/>
        </w:rPr>
        <w:t>–</w:t>
      </w:r>
      <w:r w:rsidR="00727E9F">
        <w:rPr>
          <w:rFonts w:ascii="Arial" w:hAnsi="Arial" w:cs="Arial"/>
          <w:color w:val="333399"/>
          <w:sz w:val="24"/>
          <w:szCs w:val="24"/>
          <w:lang w:val="sr-Latn-CS"/>
        </w:rPr>
        <w:t xml:space="preserve"> </w:t>
      </w:r>
      <w:r w:rsidR="00F55716">
        <w:rPr>
          <w:rFonts w:ascii="Arial" w:hAnsi="Arial" w:cs="Arial"/>
          <w:color w:val="333399"/>
          <w:sz w:val="24"/>
          <w:szCs w:val="24"/>
          <w:lang w:val="sr-Latn-CS"/>
        </w:rPr>
        <w:t>Usklađivanje sa EU direktivama</w:t>
      </w:r>
      <w:r w:rsidR="00727E9F">
        <w:rPr>
          <w:rFonts w:ascii="Arial" w:hAnsi="Arial" w:cs="Arial"/>
          <w:color w:val="333399"/>
          <w:sz w:val="24"/>
          <w:szCs w:val="24"/>
          <w:lang w:val="sr-Latn-CS"/>
        </w:rPr>
        <w:t xml:space="preserve"> i standardi</w:t>
      </w:r>
      <w:r w:rsidR="00F55716">
        <w:rPr>
          <w:rFonts w:ascii="Arial" w:hAnsi="Arial" w:cs="Arial"/>
          <w:color w:val="333399"/>
          <w:sz w:val="24"/>
          <w:szCs w:val="24"/>
          <w:lang w:val="sr-Latn-CS"/>
        </w:rPr>
        <w:t>ma</w:t>
      </w:r>
      <w:r w:rsidR="00043EFF">
        <w:rPr>
          <w:rFonts w:ascii="Arial" w:hAnsi="Arial" w:cs="Arial"/>
          <w:color w:val="333399"/>
          <w:sz w:val="24"/>
          <w:szCs w:val="24"/>
          <w:lang w:val="sr-Latn-CS"/>
        </w:rPr>
        <w:t xml:space="preserve"> u oblasti zaštite na radu, zaštite okoliša</w:t>
      </w:r>
      <w:r w:rsidR="002F5DB8">
        <w:rPr>
          <w:rFonts w:ascii="Arial" w:hAnsi="Arial" w:cs="Arial"/>
          <w:color w:val="333399"/>
          <w:sz w:val="24"/>
          <w:szCs w:val="24"/>
          <w:lang w:val="sr-Latn-CS"/>
        </w:rPr>
        <w:t>/životne sredine</w:t>
      </w:r>
      <w:r w:rsidR="00043EFF">
        <w:rPr>
          <w:rFonts w:ascii="Arial" w:hAnsi="Arial" w:cs="Arial"/>
          <w:color w:val="333399"/>
          <w:sz w:val="24"/>
          <w:szCs w:val="24"/>
          <w:lang w:val="sr-Latn-CS"/>
        </w:rPr>
        <w:t xml:space="preserve"> i sigurnosti i kvaliteta proizvoda</w:t>
      </w:r>
    </w:p>
    <w:p w:rsidR="00E43DC4" w:rsidRPr="00A66AA9" w:rsidRDefault="00E43DC4" w:rsidP="00E43DC4">
      <w:pPr>
        <w:pStyle w:val="NoSpacing"/>
        <w:jc w:val="center"/>
        <w:rPr>
          <w:rFonts w:ascii="Arial" w:hAnsi="Arial" w:cs="Arial"/>
          <w:color w:val="333399"/>
          <w:sz w:val="24"/>
          <w:szCs w:val="24"/>
          <w:lang w:val="sr-Latn-CS"/>
        </w:rPr>
      </w:pPr>
    </w:p>
    <w:p w:rsidR="00E43DC4" w:rsidRPr="00B2211B" w:rsidRDefault="00E43DC4" w:rsidP="006D35E5">
      <w:pPr>
        <w:pStyle w:val="NoSpacing"/>
        <w:jc w:val="center"/>
        <w:rPr>
          <w:rFonts w:ascii="Arial" w:hAnsi="Arial" w:cs="Arial"/>
          <w:b/>
          <w:color w:val="333399"/>
          <w:sz w:val="28"/>
          <w:szCs w:val="28"/>
          <w:lang w:val="sr-Latn-CS"/>
        </w:rPr>
      </w:pPr>
    </w:p>
    <w:p w:rsidR="005F4B24" w:rsidRPr="00741470" w:rsidRDefault="005F4B24" w:rsidP="00DD21A0">
      <w:pPr>
        <w:pStyle w:val="NoSpacing"/>
        <w:jc w:val="center"/>
        <w:rPr>
          <w:rFonts w:ascii="Arial" w:hAnsi="Arial" w:cs="Arial"/>
          <w:color w:val="0070C0"/>
          <w:sz w:val="28"/>
          <w:szCs w:val="28"/>
          <w:lang w:val="sr-Latn-CS"/>
        </w:rPr>
      </w:pPr>
    </w:p>
    <w:p w:rsidR="005F4B24" w:rsidRPr="0048795E" w:rsidRDefault="005F4B24" w:rsidP="00DD21A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8795E">
        <w:rPr>
          <w:rFonts w:ascii="Arial" w:hAnsi="Arial" w:cs="Arial"/>
          <w:b/>
          <w:sz w:val="28"/>
          <w:szCs w:val="28"/>
        </w:rPr>
        <w:t>AGENDA</w:t>
      </w:r>
    </w:p>
    <w:p w:rsidR="005F4B24" w:rsidRPr="00F66243" w:rsidRDefault="005F4B24" w:rsidP="00231C6D">
      <w:pPr>
        <w:pStyle w:val="NoSpacing"/>
        <w:ind w:right="-180"/>
        <w:jc w:val="center"/>
        <w:rPr>
          <w:rFonts w:ascii="Arial" w:hAnsi="Arial" w:cs="Arial"/>
          <w:sz w:val="28"/>
          <w:szCs w:val="28"/>
        </w:rPr>
      </w:pPr>
    </w:p>
    <w:p w:rsidR="005F4B24" w:rsidRPr="006C6B2E" w:rsidRDefault="005F4B24" w:rsidP="00231C6D">
      <w:pPr>
        <w:pStyle w:val="NoSpacing"/>
        <w:tabs>
          <w:tab w:val="left" w:pos="0"/>
        </w:tabs>
        <w:snapToGrid w:val="0"/>
        <w:ind w:right="-180"/>
        <w:rPr>
          <w:rStyle w:val="hps"/>
          <w:rFonts w:ascii="Arial" w:hAnsi="Arial" w:cs="Arial"/>
          <w:b/>
          <w:sz w:val="20"/>
          <w:szCs w:val="20"/>
        </w:rPr>
      </w:pPr>
      <w:r w:rsidRPr="006C6B2E">
        <w:rPr>
          <w:rFonts w:ascii="Arial" w:hAnsi="Arial" w:cs="Arial"/>
          <w:b/>
          <w:sz w:val="20"/>
          <w:szCs w:val="20"/>
        </w:rPr>
        <w:t>10:30 - 11:00</w:t>
      </w:r>
      <w:r w:rsidRPr="006C6B2E">
        <w:rPr>
          <w:rFonts w:ascii="Arial" w:hAnsi="Arial" w:cs="Arial"/>
          <w:b/>
          <w:sz w:val="20"/>
          <w:szCs w:val="20"/>
        </w:rPr>
        <w:tab/>
      </w:r>
      <w:r w:rsidRPr="006C6B2E">
        <w:rPr>
          <w:rFonts w:ascii="Arial" w:hAnsi="Arial" w:cs="Arial"/>
          <w:b/>
          <w:sz w:val="20"/>
          <w:szCs w:val="20"/>
        </w:rPr>
        <w:tab/>
      </w:r>
      <w:r w:rsidR="007163D1">
        <w:rPr>
          <w:rStyle w:val="hps"/>
          <w:rFonts w:ascii="Arial" w:hAnsi="Arial" w:cs="Arial"/>
          <w:b/>
          <w:sz w:val="20"/>
          <w:szCs w:val="20"/>
        </w:rPr>
        <w:t>Dolazak i registracija zvanica</w:t>
      </w:r>
    </w:p>
    <w:p w:rsidR="005F4B24" w:rsidRPr="006C6B2E" w:rsidRDefault="005F4B24" w:rsidP="00231C6D">
      <w:pPr>
        <w:pStyle w:val="NoSpacing"/>
        <w:tabs>
          <w:tab w:val="left" w:pos="0"/>
        </w:tabs>
        <w:snapToGrid w:val="0"/>
        <w:ind w:right="-180"/>
        <w:rPr>
          <w:rStyle w:val="hps"/>
          <w:rFonts w:ascii="Arial" w:hAnsi="Arial" w:cs="Arial"/>
          <w:b/>
          <w:sz w:val="20"/>
          <w:szCs w:val="20"/>
        </w:rPr>
      </w:pPr>
    </w:p>
    <w:p w:rsidR="005F4B24" w:rsidRPr="006C6B2E" w:rsidRDefault="00113AF6" w:rsidP="00231C6D">
      <w:pPr>
        <w:pStyle w:val="NoSpacing"/>
        <w:tabs>
          <w:tab w:val="left" w:pos="0"/>
        </w:tabs>
        <w:snapToGrid w:val="0"/>
        <w:ind w:righ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11:00 - 11:10</w:t>
      </w:r>
      <w:r w:rsidR="005F4B24" w:rsidRPr="006C6B2E">
        <w:rPr>
          <w:rFonts w:ascii="Arial" w:hAnsi="Arial" w:cs="Arial"/>
          <w:b/>
          <w:sz w:val="20"/>
          <w:szCs w:val="20"/>
        </w:rPr>
        <w:tab/>
      </w:r>
      <w:r w:rsidR="005F4B24" w:rsidRPr="006C6B2E">
        <w:rPr>
          <w:rFonts w:ascii="Arial" w:hAnsi="Arial" w:cs="Arial"/>
          <w:b/>
          <w:sz w:val="20"/>
          <w:szCs w:val="20"/>
        </w:rPr>
        <w:tab/>
      </w:r>
      <w:r w:rsidR="007163D1">
        <w:rPr>
          <w:rFonts w:ascii="Arial" w:hAnsi="Arial" w:cs="Arial"/>
          <w:b/>
          <w:sz w:val="20"/>
          <w:szCs w:val="20"/>
        </w:rPr>
        <w:t>Dobrod</w:t>
      </w:r>
      <w:r w:rsidR="000D3C27">
        <w:rPr>
          <w:rFonts w:ascii="Arial" w:hAnsi="Arial" w:cs="Arial"/>
          <w:b/>
          <w:sz w:val="20"/>
          <w:szCs w:val="20"/>
        </w:rPr>
        <w:t>ošlica i u</w:t>
      </w:r>
      <w:r w:rsidR="00A66AA9">
        <w:rPr>
          <w:rFonts w:ascii="Arial" w:hAnsi="Arial" w:cs="Arial"/>
          <w:b/>
          <w:sz w:val="20"/>
          <w:szCs w:val="20"/>
        </w:rPr>
        <w:t>vodna riječ</w:t>
      </w:r>
    </w:p>
    <w:p w:rsidR="005F4B24" w:rsidRPr="006C6B2E" w:rsidRDefault="005F4B24" w:rsidP="00231C6D">
      <w:pPr>
        <w:pStyle w:val="NoSpacing"/>
        <w:tabs>
          <w:tab w:val="left" w:pos="0"/>
        </w:tabs>
        <w:snapToGrid w:val="0"/>
        <w:ind w:left="2160" w:right="-180"/>
        <w:rPr>
          <w:rFonts w:ascii="Arial" w:hAnsi="Arial" w:cs="Arial"/>
          <w:sz w:val="20"/>
          <w:szCs w:val="20"/>
        </w:rPr>
      </w:pPr>
    </w:p>
    <w:p w:rsidR="005F4B24" w:rsidRDefault="005F4B24" w:rsidP="00231C6D">
      <w:pPr>
        <w:pStyle w:val="NoSpacing"/>
        <w:tabs>
          <w:tab w:val="left" w:pos="1548"/>
          <w:tab w:val="left" w:pos="5721"/>
        </w:tabs>
        <w:snapToGrid w:val="0"/>
        <w:ind w:right="-180"/>
        <w:rPr>
          <w:rFonts w:ascii="Arial" w:hAnsi="Arial" w:cs="Arial"/>
          <w:sz w:val="20"/>
          <w:szCs w:val="20"/>
        </w:rPr>
      </w:pPr>
      <w:r w:rsidRPr="00231C6D">
        <w:rPr>
          <w:rFonts w:ascii="Arial" w:hAnsi="Arial" w:cs="Arial"/>
          <w:sz w:val="20"/>
          <w:szCs w:val="20"/>
        </w:rPr>
        <w:tab/>
      </w:r>
      <w:r w:rsidR="00441129">
        <w:rPr>
          <w:rFonts w:ascii="Arial" w:hAnsi="Arial" w:cs="Arial"/>
          <w:sz w:val="20"/>
          <w:szCs w:val="20"/>
        </w:rPr>
        <w:t xml:space="preserve">               Predstavnik Kantonalne privredne komore</w:t>
      </w:r>
      <w:r w:rsidR="00441129" w:rsidRPr="00441129">
        <w:rPr>
          <w:rFonts w:ascii="Arial" w:hAnsi="Arial" w:cs="Arial"/>
          <w:sz w:val="20"/>
          <w:szCs w:val="20"/>
        </w:rPr>
        <w:t xml:space="preserve"> Tuzla</w:t>
      </w:r>
    </w:p>
    <w:p w:rsidR="00441129" w:rsidRPr="00231C6D" w:rsidRDefault="00441129" w:rsidP="00231C6D">
      <w:pPr>
        <w:pStyle w:val="NoSpacing"/>
        <w:tabs>
          <w:tab w:val="left" w:pos="1548"/>
          <w:tab w:val="left" w:pos="5721"/>
        </w:tabs>
        <w:snapToGrid w:val="0"/>
        <w:ind w:right="-180"/>
        <w:rPr>
          <w:rFonts w:ascii="Arial" w:hAnsi="Arial" w:cs="Arial"/>
          <w:b/>
          <w:i/>
          <w:sz w:val="20"/>
          <w:szCs w:val="20"/>
        </w:rPr>
      </w:pPr>
    </w:p>
    <w:p w:rsidR="005F4B24" w:rsidRPr="006C6B2E" w:rsidRDefault="00113AF6" w:rsidP="00113AF6">
      <w:pPr>
        <w:pStyle w:val="NoSpacing"/>
        <w:snapToGrid w:val="0"/>
        <w:ind w:right="-180"/>
        <w:rPr>
          <w:rStyle w:val="hps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11:10 - 11:30                 </w:t>
      </w:r>
      <w:r w:rsidR="00741470">
        <w:rPr>
          <w:rFonts w:ascii="Arial" w:hAnsi="Arial" w:cs="Arial"/>
          <w:b/>
          <w:sz w:val="20"/>
          <w:szCs w:val="20"/>
        </w:rPr>
        <w:t xml:space="preserve">EBRD </w:t>
      </w:r>
      <w:r w:rsidR="009155BB">
        <w:rPr>
          <w:rFonts w:ascii="Arial" w:hAnsi="Arial" w:cs="Arial"/>
          <w:b/>
          <w:sz w:val="20"/>
          <w:szCs w:val="20"/>
        </w:rPr>
        <w:t>Savjetodavne usluge za mala i srednja preduzeća u Bosni i Hercegovini</w:t>
      </w:r>
    </w:p>
    <w:p w:rsidR="005F4B24" w:rsidRPr="006C6B2E" w:rsidRDefault="005F4B24" w:rsidP="00231C6D">
      <w:pPr>
        <w:pStyle w:val="NoSpacing"/>
        <w:snapToGrid w:val="0"/>
        <w:ind w:left="2160" w:right="-180" w:hanging="33"/>
        <w:rPr>
          <w:rFonts w:ascii="Arial" w:hAnsi="Arial" w:cs="Arial"/>
          <w:bCs/>
          <w:iCs/>
          <w:sz w:val="20"/>
          <w:szCs w:val="20"/>
        </w:rPr>
      </w:pPr>
    </w:p>
    <w:p w:rsidR="005F4B24" w:rsidRPr="006C6B2E" w:rsidRDefault="0047648B" w:rsidP="00231C6D">
      <w:pPr>
        <w:pStyle w:val="NoSpacing"/>
        <w:snapToGrid w:val="0"/>
        <w:ind w:left="2340" w:right="-180"/>
        <w:rPr>
          <w:rStyle w:val="hps"/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Gosp</w:t>
      </w:r>
      <w:r w:rsidR="005F4B24" w:rsidRPr="006C6B2E">
        <w:rPr>
          <w:rFonts w:ascii="Arial" w:hAnsi="Arial" w:cs="Arial"/>
          <w:bCs/>
          <w:iCs/>
          <w:sz w:val="20"/>
          <w:szCs w:val="20"/>
        </w:rPr>
        <w:t>.</w:t>
      </w:r>
      <w:r w:rsidR="009155BB">
        <w:rPr>
          <w:rFonts w:ascii="Arial" w:hAnsi="Arial" w:cs="Arial"/>
          <w:bCs/>
          <w:iCs/>
          <w:sz w:val="20"/>
          <w:szCs w:val="20"/>
        </w:rPr>
        <w:t>Zihnija Hasović</w:t>
      </w:r>
      <w:r w:rsidR="00307701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155BB">
        <w:rPr>
          <w:rFonts w:ascii="Arial" w:hAnsi="Arial" w:cs="Arial"/>
          <w:bCs/>
          <w:i/>
          <w:iCs/>
          <w:sz w:val="20"/>
          <w:szCs w:val="20"/>
        </w:rPr>
        <w:t xml:space="preserve">Menadžer programa savjetovanja za mala i srednja preduzeća, </w:t>
      </w:r>
      <w:r w:rsidR="005F4B24" w:rsidRPr="00231C6D">
        <w:rPr>
          <w:rStyle w:val="hps"/>
          <w:rFonts w:ascii="Arial" w:hAnsi="Arial" w:cs="Arial"/>
          <w:iCs/>
          <w:sz w:val="20"/>
          <w:szCs w:val="20"/>
        </w:rPr>
        <w:t>EBRD</w:t>
      </w:r>
    </w:p>
    <w:p w:rsidR="005F4B24" w:rsidRPr="006C6B2E" w:rsidRDefault="005F4B24" w:rsidP="00231C6D">
      <w:pPr>
        <w:pStyle w:val="NoSpacing"/>
        <w:snapToGrid w:val="0"/>
        <w:ind w:left="2340" w:right="-180"/>
        <w:rPr>
          <w:rFonts w:ascii="Arial" w:hAnsi="Arial" w:cs="Arial"/>
          <w:bCs/>
          <w:iCs/>
          <w:sz w:val="20"/>
          <w:szCs w:val="20"/>
        </w:rPr>
      </w:pPr>
    </w:p>
    <w:p w:rsidR="005F4B24" w:rsidRPr="006C6B2E" w:rsidRDefault="003515FB" w:rsidP="006E15A7">
      <w:pPr>
        <w:pStyle w:val="NoSpacing"/>
        <w:tabs>
          <w:tab w:val="left" w:pos="0"/>
          <w:tab w:val="left" w:pos="1548"/>
        </w:tabs>
        <w:snapToGrid w:val="0"/>
        <w:ind w:left="2160" w:right="-180" w:hanging="21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11:30 – 12</w:t>
      </w:r>
      <w:r w:rsidR="00043EFF">
        <w:rPr>
          <w:rFonts w:ascii="Arial" w:hAnsi="Arial" w:cs="Arial"/>
          <w:b/>
          <w:sz w:val="20"/>
          <w:szCs w:val="20"/>
        </w:rPr>
        <w:t>:15</w:t>
      </w:r>
      <w:r w:rsidR="005F4B24" w:rsidRPr="006C6B2E">
        <w:rPr>
          <w:rFonts w:ascii="Arial" w:hAnsi="Arial" w:cs="Arial"/>
          <w:b/>
          <w:sz w:val="20"/>
          <w:szCs w:val="20"/>
        </w:rPr>
        <w:tab/>
      </w:r>
      <w:r w:rsidR="005F4B24" w:rsidRPr="006C6B2E">
        <w:rPr>
          <w:rFonts w:ascii="Arial" w:hAnsi="Arial" w:cs="Arial"/>
          <w:b/>
          <w:sz w:val="20"/>
          <w:szCs w:val="20"/>
        </w:rPr>
        <w:tab/>
      </w:r>
      <w:r w:rsidR="009627CF" w:rsidRPr="009627CF">
        <w:rPr>
          <w:rFonts w:ascii="Arial" w:hAnsi="Arial" w:cs="Arial"/>
          <w:b/>
          <w:sz w:val="20"/>
          <w:szCs w:val="20"/>
        </w:rPr>
        <w:t>Zahtjevi i proces usklađivanja malih i srednjih preduzeća u Bosni i Hercegovini sa domaćim propisima i EU direktivama</w:t>
      </w:r>
      <w:r w:rsidR="009627CF">
        <w:rPr>
          <w:rFonts w:ascii="Arial" w:hAnsi="Arial" w:cs="Arial"/>
          <w:b/>
          <w:sz w:val="20"/>
          <w:szCs w:val="20"/>
        </w:rPr>
        <w:t xml:space="preserve"> i standardima</w:t>
      </w:r>
      <w:r w:rsidR="009627CF" w:rsidRPr="009627CF">
        <w:rPr>
          <w:rFonts w:ascii="Arial" w:hAnsi="Arial" w:cs="Arial"/>
          <w:b/>
          <w:sz w:val="20"/>
          <w:szCs w:val="20"/>
        </w:rPr>
        <w:t xml:space="preserve"> iz oblasti zaštite na radu, zaštite okoliša/životne sredine,</w:t>
      </w:r>
      <w:r w:rsidR="002165CB">
        <w:rPr>
          <w:rFonts w:ascii="Arial" w:hAnsi="Arial" w:cs="Arial"/>
          <w:b/>
          <w:sz w:val="20"/>
          <w:szCs w:val="20"/>
        </w:rPr>
        <w:t xml:space="preserve"> </w:t>
      </w:r>
      <w:r w:rsidR="009627CF" w:rsidRPr="009627CF">
        <w:rPr>
          <w:rFonts w:ascii="Arial" w:hAnsi="Arial" w:cs="Arial"/>
          <w:b/>
          <w:sz w:val="20"/>
          <w:szCs w:val="20"/>
        </w:rPr>
        <w:t>sigurnosti i kvaliteta proizvoda</w:t>
      </w:r>
      <w:r w:rsidR="005F4B24" w:rsidRPr="006C6B2E">
        <w:rPr>
          <w:rStyle w:val="hps"/>
          <w:rFonts w:ascii="Arial" w:hAnsi="Arial" w:cs="Arial"/>
          <w:b/>
          <w:sz w:val="20"/>
          <w:szCs w:val="20"/>
        </w:rPr>
        <w:t xml:space="preserve">  </w:t>
      </w:r>
    </w:p>
    <w:p w:rsidR="005F4B24" w:rsidRPr="006C6B2E" w:rsidRDefault="005F4B24" w:rsidP="00231C6D">
      <w:pPr>
        <w:pStyle w:val="NoSpacing"/>
        <w:snapToGrid w:val="0"/>
        <w:ind w:left="2127" w:right="-180"/>
        <w:rPr>
          <w:rFonts w:ascii="Arial" w:hAnsi="Arial" w:cs="Arial"/>
          <w:sz w:val="20"/>
          <w:szCs w:val="20"/>
        </w:rPr>
      </w:pPr>
    </w:p>
    <w:p w:rsidR="005F4B24" w:rsidRPr="006C6B2E" w:rsidRDefault="00363B82" w:rsidP="00997F4A">
      <w:pPr>
        <w:pStyle w:val="NoSpacing"/>
        <w:snapToGrid w:val="0"/>
        <w:ind w:left="234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Gosp. Muris Mešetović</w:t>
      </w:r>
      <w:r w:rsidR="005F4B24" w:rsidRPr="006C6B2E">
        <w:rPr>
          <w:rFonts w:ascii="Arial" w:hAnsi="Arial" w:cs="Arial"/>
          <w:sz w:val="20"/>
          <w:szCs w:val="20"/>
        </w:rPr>
        <w:t xml:space="preserve">, </w:t>
      </w:r>
      <w:r w:rsidRPr="00363B82">
        <w:rPr>
          <w:rFonts w:ascii="Arial" w:hAnsi="Arial" w:cs="Arial"/>
          <w:i/>
          <w:sz w:val="20"/>
          <w:szCs w:val="20"/>
        </w:rPr>
        <w:t xml:space="preserve">Lokalni </w:t>
      </w:r>
      <w:r w:rsidR="00741470">
        <w:rPr>
          <w:rFonts w:ascii="Arial" w:hAnsi="Arial" w:cs="Arial"/>
          <w:i/>
          <w:sz w:val="20"/>
          <w:szCs w:val="20"/>
        </w:rPr>
        <w:t>k</w:t>
      </w:r>
      <w:r w:rsidRPr="00363B82">
        <w:rPr>
          <w:rFonts w:ascii="Arial" w:hAnsi="Arial" w:cs="Arial"/>
          <w:i/>
          <w:sz w:val="20"/>
          <w:szCs w:val="20"/>
        </w:rPr>
        <w:t>oordinator</w:t>
      </w:r>
      <w:r>
        <w:rPr>
          <w:rFonts w:ascii="Arial" w:hAnsi="Arial" w:cs="Arial"/>
          <w:sz w:val="20"/>
          <w:szCs w:val="20"/>
        </w:rPr>
        <w:t>,</w:t>
      </w:r>
      <w:r w:rsidR="001631DD">
        <w:rPr>
          <w:rFonts w:ascii="Arial" w:hAnsi="Arial" w:cs="Arial"/>
          <w:sz w:val="20"/>
          <w:szCs w:val="20"/>
        </w:rPr>
        <w:t xml:space="preserve"> </w:t>
      </w:r>
      <w:r w:rsidR="001631DD">
        <w:rPr>
          <w:rStyle w:val="hps"/>
          <w:rFonts w:ascii="Arial" w:hAnsi="Arial" w:cs="Arial"/>
          <w:sz w:val="20"/>
          <w:szCs w:val="20"/>
        </w:rPr>
        <w:t>BiH-</w:t>
      </w:r>
      <w:r w:rsidR="005F4B24" w:rsidRPr="00231C6D">
        <w:rPr>
          <w:rStyle w:val="hps"/>
          <w:rFonts w:ascii="Arial" w:hAnsi="Arial" w:cs="Arial"/>
          <w:sz w:val="20"/>
          <w:szCs w:val="20"/>
        </w:rPr>
        <w:t>SME-CSF</w:t>
      </w:r>
    </w:p>
    <w:p w:rsidR="00211335" w:rsidRPr="00741470" w:rsidRDefault="00211335" w:rsidP="006B50E1">
      <w:pPr>
        <w:pStyle w:val="NoSpacing"/>
        <w:snapToGrid w:val="0"/>
        <w:ind w:right="-180"/>
        <w:rPr>
          <w:rFonts w:ascii="Arial" w:hAnsi="Arial" w:cs="Arial"/>
          <w:sz w:val="20"/>
          <w:szCs w:val="20"/>
          <w:lang w:val="de-DE"/>
        </w:rPr>
      </w:pPr>
    </w:p>
    <w:p w:rsidR="00211335" w:rsidRPr="00741470" w:rsidRDefault="00043EFF" w:rsidP="00211335">
      <w:pPr>
        <w:spacing w:after="0" w:line="240" w:lineRule="auto"/>
        <w:ind w:right="-180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12:15 - 12:45</w:t>
      </w:r>
      <w:r w:rsidR="00211335" w:rsidRPr="00741470">
        <w:rPr>
          <w:rFonts w:ascii="Arial" w:hAnsi="Arial" w:cs="Arial"/>
          <w:b/>
          <w:sz w:val="20"/>
          <w:szCs w:val="20"/>
          <w:lang w:val="de-DE"/>
        </w:rPr>
        <w:tab/>
      </w:r>
      <w:r w:rsidR="00211335" w:rsidRPr="00741470">
        <w:rPr>
          <w:rFonts w:ascii="Arial" w:hAnsi="Arial" w:cs="Arial"/>
          <w:b/>
          <w:sz w:val="20"/>
          <w:szCs w:val="20"/>
          <w:lang w:val="de-DE"/>
        </w:rPr>
        <w:tab/>
        <w:t>Pauza uz hranu i osvježenje</w:t>
      </w:r>
    </w:p>
    <w:p w:rsidR="00211335" w:rsidRPr="00741470" w:rsidRDefault="00211335" w:rsidP="00211335">
      <w:pPr>
        <w:pStyle w:val="NoSpacing"/>
        <w:snapToGrid w:val="0"/>
        <w:ind w:right="-180"/>
        <w:rPr>
          <w:rFonts w:ascii="Arial" w:hAnsi="Arial" w:cs="Arial"/>
          <w:sz w:val="20"/>
          <w:szCs w:val="20"/>
          <w:lang w:val="de-DE"/>
        </w:rPr>
      </w:pPr>
    </w:p>
    <w:p w:rsidR="006E15A7" w:rsidRDefault="00043EFF" w:rsidP="006E15A7">
      <w:pPr>
        <w:pStyle w:val="NoSpacing"/>
        <w:snapToGrid w:val="0"/>
        <w:ind w:left="2126" w:right="-181" w:hanging="2126"/>
        <w:rPr>
          <w:rFonts w:ascii="Arial" w:hAnsi="Arial" w:cs="Arial"/>
          <w:b/>
          <w:sz w:val="20"/>
          <w:szCs w:val="20"/>
          <w:lang w:val="de-DE" w:eastAsia="en-US"/>
        </w:rPr>
      </w:pPr>
      <w:r>
        <w:rPr>
          <w:rFonts w:ascii="Arial" w:hAnsi="Arial" w:cs="Arial"/>
          <w:b/>
          <w:sz w:val="20"/>
          <w:szCs w:val="20"/>
          <w:lang w:val="de-DE" w:eastAsia="en-US"/>
        </w:rPr>
        <w:t>12:45</w:t>
      </w:r>
      <w:r w:rsidR="006B50E1">
        <w:rPr>
          <w:rFonts w:ascii="Arial" w:hAnsi="Arial" w:cs="Arial"/>
          <w:b/>
          <w:sz w:val="20"/>
          <w:szCs w:val="20"/>
          <w:lang w:val="de-DE" w:eastAsia="en-US"/>
        </w:rPr>
        <w:t xml:space="preserve"> - 13:30</w:t>
      </w:r>
      <w:r w:rsidR="003D65DE" w:rsidRPr="006534FB">
        <w:rPr>
          <w:rFonts w:ascii="Arial" w:hAnsi="Arial" w:cs="Arial"/>
          <w:b/>
          <w:sz w:val="20"/>
          <w:szCs w:val="20"/>
          <w:lang w:val="de-DE" w:eastAsia="en-US"/>
        </w:rPr>
        <w:t xml:space="preserve">                 </w:t>
      </w:r>
      <w:r w:rsidR="002165CB" w:rsidRPr="002165CB">
        <w:rPr>
          <w:rFonts w:ascii="Arial" w:hAnsi="Arial" w:cs="Arial"/>
          <w:b/>
          <w:sz w:val="20"/>
          <w:szCs w:val="20"/>
        </w:rPr>
        <w:t>Primjeri dobre prakse u usklađivanju sa domaćim propisima i EU direktivama</w:t>
      </w:r>
      <w:r w:rsidR="002F5DB8">
        <w:rPr>
          <w:rFonts w:ascii="Arial" w:hAnsi="Arial" w:cs="Arial"/>
          <w:b/>
          <w:sz w:val="20"/>
          <w:szCs w:val="20"/>
        </w:rPr>
        <w:t xml:space="preserve"> i standardima</w:t>
      </w:r>
      <w:r w:rsidR="002165CB" w:rsidRPr="002165CB">
        <w:rPr>
          <w:rFonts w:ascii="Arial" w:hAnsi="Arial" w:cs="Arial"/>
          <w:b/>
          <w:sz w:val="20"/>
          <w:szCs w:val="20"/>
        </w:rPr>
        <w:t xml:space="preserve"> iz oblasti zaštite na radu, zaštite okoliša/životne sredine,</w:t>
      </w:r>
      <w:r w:rsidR="002F5DB8">
        <w:rPr>
          <w:rFonts w:ascii="Arial" w:hAnsi="Arial" w:cs="Arial"/>
          <w:b/>
          <w:sz w:val="20"/>
          <w:szCs w:val="20"/>
        </w:rPr>
        <w:t xml:space="preserve"> </w:t>
      </w:r>
      <w:r w:rsidR="002165CB" w:rsidRPr="002165CB">
        <w:rPr>
          <w:rFonts w:ascii="Arial" w:hAnsi="Arial" w:cs="Arial"/>
          <w:b/>
          <w:sz w:val="20"/>
          <w:szCs w:val="20"/>
        </w:rPr>
        <w:t>sigurnosti i kvalitet</w:t>
      </w:r>
      <w:r w:rsidR="002165CB">
        <w:rPr>
          <w:rFonts w:ascii="Arial" w:hAnsi="Arial" w:cs="Arial"/>
          <w:b/>
          <w:sz w:val="20"/>
          <w:szCs w:val="20"/>
        </w:rPr>
        <w:t>a proizvoda i ostvarene koristi</w:t>
      </w:r>
    </w:p>
    <w:p w:rsidR="00A37C1F" w:rsidRDefault="00A37C1F" w:rsidP="006E15A7">
      <w:pPr>
        <w:pStyle w:val="NoSpacing"/>
        <w:snapToGrid w:val="0"/>
        <w:ind w:left="2126" w:right="-181" w:hanging="2126"/>
        <w:rPr>
          <w:rFonts w:ascii="Arial" w:hAnsi="Arial" w:cs="Arial"/>
          <w:b/>
          <w:sz w:val="20"/>
          <w:szCs w:val="20"/>
          <w:lang w:val="de-DE" w:eastAsia="en-US"/>
        </w:rPr>
      </w:pPr>
    </w:p>
    <w:p w:rsidR="00211335" w:rsidRPr="006534FB" w:rsidRDefault="00211335" w:rsidP="003515FB">
      <w:pPr>
        <w:pStyle w:val="NoSpacing"/>
        <w:snapToGrid w:val="0"/>
        <w:ind w:left="2340" w:right="-180"/>
        <w:rPr>
          <w:rFonts w:ascii="Arial" w:hAnsi="Arial" w:cs="Arial"/>
          <w:b/>
          <w:sz w:val="20"/>
          <w:szCs w:val="20"/>
          <w:lang w:val="de-DE"/>
        </w:rPr>
      </w:pPr>
    </w:p>
    <w:p w:rsidR="003515FB" w:rsidRPr="00741470" w:rsidRDefault="003515FB" w:rsidP="003515FB">
      <w:pPr>
        <w:pStyle w:val="NoSpacing"/>
        <w:snapToGrid w:val="0"/>
        <w:ind w:left="2340" w:right="-180"/>
        <w:rPr>
          <w:rStyle w:val="hps"/>
          <w:rFonts w:ascii="Arial" w:hAnsi="Arial" w:cs="Arial"/>
          <w:sz w:val="20"/>
          <w:szCs w:val="20"/>
          <w:lang w:val="de-DE"/>
        </w:rPr>
      </w:pPr>
      <w:r w:rsidRPr="00741470">
        <w:rPr>
          <w:rFonts w:ascii="Arial" w:hAnsi="Arial" w:cs="Arial"/>
          <w:sz w:val="20"/>
          <w:szCs w:val="20"/>
          <w:lang w:val="de-DE"/>
        </w:rPr>
        <w:t xml:space="preserve">Gđica. Erna Kurtović, </w:t>
      </w:r>
      <w:r w:rsidRPr="00741470">
        <w:rPr>
          <w:rFonts w:ascii="Arial" w:hAnsi="Arial" w:cs="Arial"/>
          <w:i/>
          <w:sz w:val="20"/>
          <w:szCs w:val="20"/>
          <w:lang w:val="de-DE"/>
        </w:rPr>
        <w:t>Stručnjak za podršku klijentima</w:t>
      </w:r>
      <w:r w:rsidRPr="00741470">
        <w:rPr>
          <w:rFonts w:ascii="Arial" w:hAnsi="Arial" w:cs="Arial"/>
          <w:sz w:val="20"/>
          <w:szCs w:val="20"/>
          <w:lang w:val="de-DE"/>
        </w:rPr>
        <w:t>,</w:t>
      </w:r>
      <w:r w:rsidRPr="00741470">
        <w:rPr>
          <w:rStyle w:val="hps"/>
          <w:rFonts w:ascii="Arial" w:hAnsi="Arial" w:cs="Arial"/>
          <w:sz w:val="20"/>
          <w:szCs w:val="20"/>
          <w:lang w:val="de-DE"/>
        </w:rPr>
        <w:t>BiH SME-CSF</w:t>
      </w:r>
    </w:p>
    <w:p w:rsidR="005F4B24" w:rsidRPr="00741470" w:rsidRDefault="005F4B24" w:rsidP="00997F4A">
      <w:pPr>
        <w:pStyle w:val="NoSpacing"/>
        <w:snapToGrid w:val="0"/>
        <w:ind w:left="2340" w:right="-180"/>
        <w:rPr>
          <w:rFonts w:ascii="Arial" w:hAnsi="Arial" w:cs="Arial"/>
          <w:sz w:val="20"/>
          <w:szCs w:val="20"/>
          <w:lang w:val="de-DE"/>
        </w:rPr>
      </w:pPr>
    </w:p>
    <w:p w:rsidR="005F4B24" w:rsidRPr="006C6B2E" w:rsidRDefault="006B50E1" w:rsidP="00231C6D">
      <w:pPr>
        <w:spacing w:after="0" w:line="240" w:lineRule="auto"/>
        <w:ind w:righ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13:30 - 14:00</w:t>
      </w:r>
      <w:r w:rsidR="005F4B24" w:rsidRPr="006C6B2E">
        <w:rPr>
          <w:rFonts w:ascii="Arial" w:hAnsi="Arial" w:cs="Arial"/>
          <w:b/>
          <w:sz w:val="20"/>
          <w:szCs w:val="20"/>
        </w:rPr>
        <w:tab/>
      </w:r>
      <w:r w:rsidR="005F4B24" w:rsidRPr="006C6B2E">
        <w:rPr>
          <w:rFonts w:ascii="Arial" w:hAnsi="Arial" w:cs="Arial"/>
          <w:b/>
          <w:sz w:val="20"/>
          <w:szCs w:val="20"/>
        </w:rPr>
        <w:tab/>
      </w:r>
      <w:r w:rsidR="00196CD3">
        <w:rPr>
          <w:rFonts w:ascii="Arial" w:hAnsi="Arial" w:cs="Arial"/>
          <w:b/>
          <w:sz w:val="20"/>
          <w:szCs w:val="20"/>
        </w:rPr>
        <w:t>Diskusija i pitanja</w:t>
      </w:r>
    </w:p>
    <w:p w:rsidR="005F4B24" w:rsidRPr="006C6B2E" w:rsidRDefault="005F4B24" w:rsidP="00231C6D">
      <w:pPr>
        <w:spacing w:after="0" w:line="240" w:lineRule="auto"/>
        <w:ind w:right="-180"/>
        <w:rPr>
          <w:rFonts w:ascii="Arial" w:hAnsi="Arial" w:cs="Arial"/>
          <w:b/>
          <w:sz w:val="20"/>
          <w:szCs w:val="20"/>
        </w:rPr>
      </w:pPr>
    </w:p>
    <w:p w:rsidR="005F4B24" w:rsidRPr="006C6B2E" w:rsidRDefault="005F4B24" w:rsidP="00231C6D">
      <w:pPr>
        <w:spacing w:after="0" w:line="240" w:lineRule="auto"/>
        <w:ind w:right="-180"/>
        <w:rPr>
          <w:rFonts w:ascii="Arial" w:hAnsi="Arial" w:cs="Arial"/>
          <w:b/>
          <w:sz w:val="20"/>
          <w:szCs w:val="20"/>
        </w:rPr>
      </w:pPr>
    </w:p>
    <w:p w:rsidR="005F4B24" w:rsidRPr="00CA57BA" w:rsidRDefault="005F4B24" w:rsidP="00A95085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sectPr w:rsidR="005F4B24" w:rsidRPr="00CA57BA" w:rsidSect="006D35E5">
      <w:footerReference w:type="default" r:id="rId10"/>
      <w:pgSz w:w="11906" w:h="16838"/>
      <w:pgMar w:top="851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B7" w:rsidRDefault="006B24B7" w:rsidP="00DD21A0">
      <w:pPr>
        <w:spacing w:after="0" w:line="240" w:lineRule="auto"/>
      </w:pPr>
      <w:r>
        <w:separator/>
      </w:r>
    </w:p>
  </w:endnote>
  <w:endnote w:type="continuationSeparator" w:id="1">
    <w:p w:rsidR="006B24B7" w:rsidRDefault="006B24B7" w:rsidP="00DD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24" w:rsidRPr="002B7A6B" w:rsidRDefault="00027905" w:rsidP="002B7A6B">
    <w:pPr>
      <w:pStyle w:val="Footer"/>
      <w:rPr>
        <w:szCs w:val="16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-89535</wp:posOffset>
          </wp:positionV>
          <wp:extent cx="2571750" cy="333375"/>
          <wp:effectExtent l="19050" t="0" r="0" b="0"/>
          <wp:wrapThrough wrapText="bothSides">
            <wp:wrapPolygon edited="0">
              <wp:start x="-160" y="0"/>
              <wp:lineTo x="-160" y="20983"/>
              <wp:lineTo x="21600" y="20983"/>
              <wp:lineTo x="21600" y="0"/>
              <wp:lineTo x="-160" y="0"/>
            </wp:wrapPolygon>
          </wp:wrapThrough>
          <wp:docPr id="2" name="Picture 1" descr="KomoraogoVECI.g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oraogoVECI.gi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129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-70485</wp:posOffset>
          </wp:positionV>
          <wp:extent cx="2569845" cy="295275"/>
          <wp:effectExtent l="19050" t="0" r="1905" b="0"/>
          <wp:wrapThrough wrapText="bothSides">
            <wp:wrapPolygon edited="0">
              <wp:start x="801" y="0"/>
              <wp:lineTo x="-160" y="8361"/>
              <wp:lineTo x="160" y="20903"/>
              <wp:lineTo x="3362" y="20903"/>
              <wp:lineTo x="21616" y="20903"/>
              <wp:lineTo x="21616" y="0"/>
              <wp:lineTo x="2722" y="0"/>
              <wp:lineTo x="801" y="0"/>
            </wp:wrapPolygon>
          </wp:wrapThrough>
          <wp:docPr id="3" name="Picture 1" descr="Image result for vanjskotrgovinska komora b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vanjskotrgovinska komora bi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129">
      <w:rPr>
        <w:noProof/>
        <w:szCs w:val="16"/>
        <w:lang w:val="hr-HR" w:eastAsia="hr-H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B7" w:rsidRDefault="006B24B7" w:rsidP="00DD21A0">
      <w:pPr>
        <w:spacing w:after="0" w:line="240" w:lineRule="auto"/>
      </w:pPr>
      <w:r>
        <w:separator/>
      </w:r>
    </w:p>
  </w:footnote>
  <w:footnote w:type="continuationSeparator" w:id="1">
    <w:p w:rsidR="006B24B7" w:rsidRDefault="006B24B7" w:rsidP="00DD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7A2"/>
    <w:multiLevelType w:val="hybridMultilevel"/>
    <w:tmpl w:val="5784EFD4"/>
    <w:lvl w:ilvl="0" w:tplc="14B6EF20">
      <w:start w:val="1"/>
      <w:numFmt w:val="upperLetter"/>
      <w:pStyle w:val="HeadingA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295042"/>
    <w:multiLevelType w:val="hybridMultilevel"/>
    <w:tmpl w:val="646AAD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7AEC"/>
    <w:multiLevelType w:val="hybridMultilevel"/>
    <w:tmpl w:val="F25E961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95085"/>
    <w:rsid w:val="0002678F"/>
    <w:rsid w:val="00027905"/>
    <w:rsid w:val="00034E88"/>
    <w:rsid w:val="0003731C"/>
    <w:rsid w:val="00043EFF"/>
    <w:rsid w:val="000819B0"/>
    <w:rsid w:val="00096639"/>
    <w:rsid w:val="000D3C27"/>
    <w:rsid w:val="001000E1"/>
    <w:rsid w:val="00113AF6"/>
    <w:rsid w:val="00121E8C"/>
    <w:rsid w:val="001631DD"/>
    <w:rsid w:val="00196CD3"/>
    <w:rsid w:val="001A1877"/>
    <w:rsid w:val="001B1A83"/>
    <w:rsid w:val="00211335"/>
    <w:rsid w:val="002165CB"/>
    <w:rsid w:val="00231C6D"/>
    <w:rsid w:val="0026161A"/>
    <w:rsid w:val="002A752A"/>
    <w:rsid w:val="002B7A6B"/>
    <w:rsid w:val="002D7328"/>
    <w:rsid w:val="002F5DB8"/>
    <w:rsid w:val="00307701"/>
    <w:rsid w:val="003131F3"/>
    <w:rsid w:val="00323817"/>
    <w:rsid w:val="0032565A"/>
    <w:rsid w:val="0032680D"/>
    <w:rsid w:val="00340526"/>
    <w:rsid w:val="00341C21"/>
    <w:rsid w:val="003515FB"/>
    <w:rsid w:val="00354A62"/>
    <w:rsid w:val="00363B82"/>
    <w:rsid w:val="00371223"/>
    <w:rsid w:val="00374349"/>
    <w:rsid w:val="00380B8B"/>
    <w:rsid w:val="003B08D2"/>
    <w:rsid w:val="003D65DE"/>
    <w:rsid w:val="00424DB7"/>
    <w:rsid w:val="00441129"/>
    <w:rsid w:val="0047399C"/>
    <w:rsid w:val="0047648B"/>
    <w:rsid w:val="0048795E"/>
    <w:rsid w:val="004C347C"/>
    <w:rsid w:val="004D5461"/>
    <w:rsid w:val="004F44F9"/>
    <w:rsid w:val="00570800"/>
    <w:rsid w:val="005713B4"/>
    <w:rsid w:val="00587F5D"/>
    <w:rsid w:val="005D38A4"/>
    <w:rsid w:val="005F4B24"/>
    <w:rsid w:val="005F7BE4"/>
    <w:rsid w:val="00602076"/>
    <w:rsid w:val="006056AF"/>
    <w:rsid w:val="006534FB"/>
    <w:rsid w:val="0069110A"/>
    <w:rsid w:val="006B24B7"/>
    <w:rsid w:val="006B50E1"/>
    <w:rsid w:val="006C6B2E"/>
    <w:rsid w:val="006C7132"/>
    <w:rsid w:val="006D35E5"/>
    <w:rsid w:val="006E06D6"/>
    <w:rsid w:val="006E15A7"/>
    <w:rsid w:val="00704390"/>
    <w:rsid w:val="007163D1"/>
    <w:rsid w:val="00727E9F"/>
    <w:rsid w:val="00741470"/>
    <w:rsid w:val="00756AFA"/>
    <w:rsid w:val="00776956"/>
    <w:rsid w:val="007F2D47"/>
    <w:rsid w:val="0080357C"/>
    <w:rsid w:val="00832929"/>
    <w:rsid w:val="008457AD"/>
    <w:rsid w:val="008A207E"/>
    <w:rsid w:val="008D7C92"/>
    <w:rsid w:val="008F21BC"/>
    <w:rsid w:val="009007FA"/>
    <w:rsid w:val="009155BB"/>
    <w:rsid w:val="00922BEC"/>
    <w:rsid w:val="00945A55"/>
    <w:rsid w:val="009627CF"/>
    <w:rsid w:val="00993C25"/>
    <w:rsid w:val="00997F4A"/>
    <w:rsid w:val="009D510D"/>
    <w:rsid w:val="00A37C1F"/>
    <w:rsid w:val="00A5068A"/>
    <w:rsid w:val="00A66AA9"/>
    <w:rsid w:val="00A95085"/>
    <w:rsid w:val="00AD1608"/>
    <w:rsid w:val="00AD3CCE"/>
    <w:rsid w:val="00AE0927"/>
    <w:rsid w:val="00B2211B"/>
    <w:rsid w:val="00BD45BB"/>
    <w:rsid w:val="00BF6DC9"/>
    <w:rsid w:val="00C96695"/>
    <w:rsid w:val="00CA57BA"/>
    <w:rsid w:val="00CC1D4B"/>
    <w:rsid w:val="00D049DD"/>
    <w:rsid w:val="00D23B83"/>
    <w:rsid w:val="00D25F3D"/>
    <w:rsid w:val="00D33A5A"/>
    <w:rsid w:val="00D51D7F"/>
    <w:rsid w:val="00D9023D"/>
    <w:rsid w:val="00D97297"/>
    <w:rsid w:val="00DA2799"/>
    <w:rsid w:val="00DA393D"/>
    <w:rsid w:val="00DD21A0"/>
    <w:rsid w:val="00DD72E8"/>
    <w:rsid w:val="00E21F4C"/>
    <w:rsid w:val="00E271D2"/>
    <w:rsid w:val="00E43DC4"/>
    <w:rsid w:val="00E56E37"/>
    <w:rsid w:val="00E756C8"/>
    <w:rsid w:val="00EC35F2"/>
    <w:rsid w:val="00ED021C"/>
    <w:rsid w:val="00EE266E"/>
    <w:rsid w:val="00EE37BD"/>
    <w:rsid w:val="00EF0177"/>
    <w:rsid w:val="00F55716"/>
    <w:rsid w:val="00F565CA"/>
    <w:rsid w:val="00F604D1"/>
    <w:rsid w:val="00F6601F"/>
    <w:rsid w:val="00F66243"/>
    <w:rsid w:val="00F874FE"/>
    <w:rsid w:val="00FB5D88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D2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5A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5A5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ingA">
    <w:name w:val="Heading A"/>
    <w:basedOn w:val="Heading2"/>
    <w:uiPriority w:val="99"/>
    <w:rsid w:val="00945A55"/>
    <w:pPr>
      <w:numPr>
        <w:numId w:val="1"/>
      </w:numPr>
      <w:shd w:val="clear" w:color="auto" w:fill="0070C0"/>
      <w:tabs>
        <w:tab w:val="left" w:pos="851"/>
      </w:tabs>
      <w:spacing w:before="240" w:after="120" w:line="240" w:lineRule="auto"/>
      <w:jc w:val="both"/>
    </w:pPr>
    <w:rPr>
      <w:rFonts w:ascii="Arial" w:hAnsi="Arial"/>
      <w:bCs w:val="0"/>
      <w:caps/>
      <w:color w:val="FFFFFF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DD2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1A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D2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1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1A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21A0"/>
    <w:pPr>
      <w:suppressAutoHyphens/>
    </w:pPr>
    <w:rPr>
      <w:lang w:val="en-US" w:eastAsia="ar-SA"/>
    </w:rPr>
  </w:style>
  <w:style w:type="character" w:customStyle="1" w:styleId="shorttext">
    <w:name w:val="short_text"/>
    <w:basedOn w:val="DefaultParagraphFont"/>
    <w:uiPriority w:val="99"/>
    <w:rsid w:val="00DD21A0"/>
    <w:rPr>
      <w:rFonts w:cs="Times New Roman"/>
    </w:rPr>
  </w:style>
  <w:style w:type="character" w:customStyle="1" w:styleId="hps">
    <w:name w:val="hps"/>
    <w:basedOn w:val="DefaultParagraphFont"/>
    <w:uiPriority w:val="99"/>
    <w:rsid w:val="00DD21A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41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47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470"/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giovanni.vaccari</dc:creator>
  <cp:keywords>[EBRD]</cp:keywords>
  <cp:lastModifiedBy>Korisnik</cp:lastModifiedBy>
  <cp:revision>3</cp:revision>
  <cp:lastPrinted>2016-03-28T22:11:00Z</cp:lastPrinted>
  <dcterms:created xsi:type="dcterms:W3CDTF">2017-02-15T09:35:00Z</dcterms:created>
  <dcterms:modified xsi:type="dcterms:W3CDTF">2017-02-22T13:13:00Z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3187bb19-703b-4da2-a4d4-600c90856c06</vt:lpwstr>
  </property>
</Properties>
</file>