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40" w:rsidRDefault="00861D87" w:rsidP="007E2D40">
      <w:pPr>
        <w:jc w:val="center"/>
        <w:rPr>
          <w:b/>
          <w:sz w:val="28"/>
          <w:szCs w:val="28"/>
        </w:rPr>
      </w:pPr>
      <w:r w:rsidRPr="00861D87">
        <w:rPr>
          <w:noProof/>
          <w:lang w:val="en-US" w:eastAsia="en-US"/>
        </w:rPr>
        <w:drawing>
          <wp:inline distT="0" distB="0" distL="0" distR="0">
            <wp:extent cx="6385560" cy="11734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40" w:rsidRDefault="007E2D40" w:rsidP="007E2D40">
      <w:pPr>
        <w:jc w:val="center"/>
        <w:rPr>
          <w:b/>
          <w:sz w:val="28"/>
          <w:szCs w:val="28"/>
        </w:rPr>
      </w:pPr>
    </w:p>
    <w:p w:rsidR="000D1842" w:rsidRDefault="007E2D40" w:rsidP="007E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41398">
        <w:rPr>
          <w:b/>
          <w:sz w:val="28"/>
          <w:szCs w:val="28"/>
        </w:rPr>
        <w:t>8</w:t>
      </w:r>
      <w:r w:rsidRPr="0024139E">
        <w:rPr>
          <w:b/>
          <w:sz w:val="28"/>
          <w:szCs w:val="28"/>
        </w:rPr>
        <w:t xml:space="preserve">. OSJEČKI </w:t>
      </w:r>
      <w:r>
        <w:rPr>
          <w:b/>
          <w:sz w:val="28"/>
          <w:szCs w:val="28"/>
        </w:rPr>
        <w:t>PROLJETNI SAJAM 0</w:t>
      </w:r>
      <w:r w:rsidR="00281D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-  </w:t>
      </w:r>
      <w:r w:rsidR="000D1842">
        <w:rPr>
          <w:b/>
          <w:sz w:val="28"/>
          <w:szCs w:val="28"/>
        </w:rPr>
        <w:t>0</w:t>
      </w:r>
      <w:r w:rsidR="00281DC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D41398">
        <w:rPr>
          <w:b/>
          <w:sz w:val="28"/>
          <w:szCs w:val="28"/>
        </w:rPr>
        <w:t>03.</w:t>
      </w:r>
      <w:r>
        <w:rPr>
          <w:b/>
          <w:sz w:val="28"/>
          <w:szCs w:val="28"/>
        </w:rPr>
        <w:t xml:space="preserve"> 20</w:t>
      </w:r>
      <w:r w:rsidR="00A9583F">
        <w:rPr>
          <w:b/>
          <w:sz w:val="28"/>
          <w:szCs w:val="28"/>
        </w:rPr>
        <w:t>2</w:t>
      </w:r>
      <w:r w:rsidR="00281D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7E2D40" w:rsidRPr="0024139E" w:rsidRDefault="00861D87" w:rsidP="007E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41398">
        <w:rPr>
          <w:b/>
          <w:sz w:val="28"/>
          <w:szCs w:val="28"/>
        </w:rPr>
        <w:t>2</w:t>
      </w:r>
      <w:r w:rsidR="000D1842">
        <w:rPr>
          <w:b/>
          <w:sz w:val="28"/>
          <w:szCs w:val="28"/>
        </w:rPr>
        <w:t>. OBRTNIČKI SAJAM  0</w:t>
      </w:r>
      <w:r w:rsidR="00281DC8">
        <w:rPr>
          <w:b/>
          <w:sz w:val="28"/>
          <w:szCs w:val="28"/>
        </w:rPr>
        <w:t>4</w:t>
      </w:r>
      <w:r w:rsidR="000D1842">
        <w:rPr>
          <w:b/>
          <w:sz w:val="28"/>
          <w:szCs w:val="28"/>
        </w:rPr>
        <w:t>. -0</w:t>
      </w:r>
      <w:r w:rsidR="00281DC8">
        <w:rPr>
          <w:b/>
          <w:sz w:val="28"/>
          <w:szCs w:val="28"/>
        </w:rPr>
        <w:t>6</w:t>
      </w:r>
      <w:r w:rsidR="000D1842">
        <w:rPr>
          <w:b/>
          <w:sz w:val="28"/>
          <w:szCs w:val="28"/>
        </w:rPr>
        <w:t xml:space="preserve">. </w:t>
      </w:r>
      <w:r w:rsidR="00D41398">
        <w:rPr>
          <w:b/>
          <w:sz w:val="28"/>
          <w:szCs w:val="28"/>
        </w:rPr>
        <w:t>03.</w:t>
      </w:r>
      <w:r w:rsidR="000D1842">
        <w:rPr>
          <w:b/>
          <w:sz w:val="28"/>
          <w:szCs w:val="28"/>
        </w:rPr>
        <w:t xml:space="preserve"> 20</w:t>
      </w:r>
      <w:r w:rsidR="00A9583F">
        <w:rPr>
          <w:b/>
          <w:sz w:val="28"/>
          <w:szCs w:val="28"/>
        </w:rPr>
        <w:t>2</w:t>
      </w:r>
      <w:r w:rsidR="00281DC8">
        <w:rPr>
          <w:b/>
          <w:sz w:val="28"/>
          <w:szCs w:val="28"/>
        </w:rPr>
        <w:t>2</w:t>
      </w:r>
      <w:r w:rsidR="00D80C64">
        <w:rPr>
          <w:b/>
          <w:sz w:val="28"/>
          <w:szCs w:val="28"/>
        </w:rPr>
        <w:t>.</w:t>
      </w:r>
    </w:p>
    <w:p w:rsidR="007E2D40" w:rsidRPr="0024139E" w:rsidRDefault="007E2D40" w:rsidP="007E2D40">
      <w:pPr>
        <w:jc w:val="center"/>
        <w:rPr>
          <w:b/>
          <w:sz w:val="28"/>
          <w:szCs w:val="28"/>
        </w:rPr>
      </w:pPr>
      <w:r w:rsidRPr="0024139E">
        <w:rPr>
          <w:b/>
          <w:sz w:val="28"/>
          <w:szCs w:val="28"/>
        </w:rPr>
        <w:t>Sajamski prostor Pampas, Osijek</w:t>
      </w:r>
    </w:p>
    <w:p w:rsidR="007E2D40" w:rsidRDefault="007E2D40" w:rsidP="007E2D40">
      <w:pPr>
        <w:rPr>
          <w:b/>
          <w:sz w:val="22"/>
          <w:szCs w:val="22"/>
        </w:rPr>
      </w:pPr>
      <w:r w:rsidRPr="009D343D">
        <w:rPr>
          <w:b/>
          <w:sz w:val="22"/>
          <w:szCs w:val="22"/>
        </w:rPr>
        <w:tab/>
      </w:r>
      <w:r w:rsidRPr="009D343D">
        <w:rPr>
          <w:b/>
          <w:sz w:val="22"/>
          <w:szCs w:val="22"/>
        </w:rPr>
        <w:tab/>
      </w:r>
    </w:p>
    <w:p w:rsidR="002745CA" w:rsidRPr="007578C6" w:rsidRDefault="002745CA" w:rsidP="002745CA">
      <w:pPr>
        <w:jc w:val="center"/>
        <w:rPr>
          <w:sz w:val="24"/>
          <w:szCs w:val="24"/>
        </w:rPr>
      </w:pPr>
      <w:r w:rsidRPr="007578C6">
        <w:rPr>
          <w:b/>
          <w:sz w:val="24"/>
          <w:szCs w:val="24"/>
        </w:rPr>
        <w:t>PRIJAVA ZA IZLAGANJE - ugovor</w:t>
      </w:r>
    </w:p>
    <w:p w:rsidR="000D1842" w:rsidRDefault="000D1842" w:rsidP="000D1842">
      <w:pPr>
        <w:jc w:val="center"/>
        <w:rPr>
          <w:b/>
          <w:sz w:val="22"/>
          <w:szCs w:val="22"/>
        </w:rPr>
      </w:pPr>
    </w:p>
    <w:p w:rsidR="002745CA" w:rsidRPr="000D1842" w:rsidRDefault="002745CA" w:rsidP="000D1842">
      <w:pPr>
        <w:rPr>
          <w:b/>
          <w:sz w:val="22"/>
          <w:szCs w:val="22"/>
        </w:rPr>
      </w:pPr>
      <w:r>
        <w:rPr>
          <w:b/>
          <w:sz w:val="22"/>
          <w:szCs w:val="22"/>
        </w:rPr>
        <w:t>1) PODACI O IZLAGAČU</w:t>
      </w:r>
    </w:p>
    <w:p w:rsidR="00861D87" w:rsidRDefault="00861D87" w:rsidP="002745CA">
      <w:pPr>
        <w:rPr>
          <w:sz w:val="22"/>
          <w:szCs w:val="22"/>
        </w:rPr>
      </w:pPr>
    </w:p>
    <w:p w:rsidR="002745CA" w:rsidRDefault="002745CA" w:rsidP="002745CA">
      <w:pPr>
        <w:rPr>
          <w:sz w:val="22"/>
          <w:szCs w:val="22"/>
        </w:rPr>
      </w:pPr>
      <w:r>
        <w:rPr>
          <w:sz w:val="22"/>
          <w:szCs w:val="22"/>
        </w:rPr>
        <w:t>Naziv tvrtke/obrta________________________________________________________________________</w:t>
      </w:r>
    </w:p>
    <w:p w:rsidR="002745CA" w:rsidRDefault="002745CA" w:rsidP="002745CA">
      <w:pPr>
        <w:rPr>
          <w:sz w:val="22"/>
          <w:szCs w:val="22"/>
        </w:rPr>
      </w:pPr>
      <w:r>
        <w:rPr>
          <w:sz w:val="22"/>
          <w:szCs w:val="22"/>
        </w:rPr>
        <w:t>Adresa__________________________</w:t>
      </w:r>
      <w:r w:rsidR="00860194">
        <w:rPr>
          <w:sz w:val="22"/>
          <w:szCs w:val="22"/>
        </w:rPr>
        <w:t>_______</w:t>
      </w:r>
      <w:r w:rsidR="00860194">
        <w:rPr>
          <w:sz w:val="22"/>
          <w:szCs w:val="22"/>
        </w:rPr>
        <w:tab/>
        <w:t>Kontakt</w:t>
      </w:r>
      <w:r>
        <w:rPr>
          <w:sz w:val="22"/>
          <w:szCs w:val="22"/>
        </w:rPr>
        <w:t>osoba______________________________</w:t>
      </w:r>
    </w:p>
    <w:p w:rsidR="002745CA" w:rsidRDefault="002745CA" w:rsidP="002745CA">
      <w:pPr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Telefon ___________________________________</w:t>
      </w:r>
    </w:p>
    <w:p w:rsidR="002745CA" w:rsidRDefault="002745CA" w:rsidP="002745CA">
      <w:pPr>
        <w:rPr>
          <w:sz w:val="22"/>
          <w:szCs w:val="22"/>
        </w:rPr>
      </w:pPr>
      <w:r>
        <w:rPr>
          <w:sz w:val="22"/>
          <w:szCs w:val="22"/>
        </w:rPr>
        <w:t>Žiro račun ______________________________            Telefax ___________________________________</w:t>
      </w:r>
    </w:p>
    <w:p w:rsidR="002745CA" w:rsidRDefault="002745CA" w:rsidP="002745CA">
      <w:pPr>
        <w:rPr>
          <w:sz w:val="22"/>
          <w:szCs w:val="22"/>
        </w:rPr>
      </w:pPr>
      <w:r>
        <w:rPr>
          <w:sz w:val="22"/>
          <w:szCs w:val="22"/>
        </w:rPr>
        <w:t>MB/JMBG______________________________            Mobitel ___________________________________</w:t>
      </w:r>
    </w:p>
    <w:p w:rsidR="002745CA" w:rsidRDefault="002745CA" w:rsidP="002745CA">
      <w:pPr>
        <w:rPr>
          <w:sz w:val="22"/>
          <w:szCs w:val="22"/>
        </w:rPr>
      </w:pPr>
      <w:r>
        <w:rPr>
          <w:sz w:val="22"/>
          <w:szCs w:val="22"/>
        </w:rPr>
        <w:t>OIB ___________________________________</w:t>
      </w:r>
      <w:r>
        <w:rPr>
          <w:sz w:val="22"/>
          <w:szCs w:val="22"/>
        </w:rPr>
        <w:tab/>
        <w:t>Direktor</w:t>
      </w:r>
      <w:r w:rsidR="00B11830">
        <w:rPr>
          <w:sz w:val="22"/>
          <w:szCs w:val="22"/>
        </w:rPr>
        <w:t>/vlasnik_</w:t>
      </w:r>
      <w:r>
        <w:rPr>
          <w:sz w:val="22"/>
          <w:szCs w:val="22"/>
        </w:rPr>
        <w:t>____________________________</w:t>
      </w:r>
    </w:p>
    <w:p w:rsidR="002745CA" w:rsidRDefault="002745CA" w:rsidP="002745CA">
      <w:pPr>
        <w:rPr>
          <w:sz w:val="22"/>
          <w:szCs w:val="22"/>
        </w:rPr>
      </w:pPr>
      <w:r>
        <w:rPr>
          <w:sz w:val="22"/>
          <w:szCs w:val="22"/>
        </w:rPr>
        <w:t>www __________________________________</w:t>
      </w:r>
      <w:r>
        <w:rPr>
          <w:sz w:val="22"/>
          <w:szCs w:val="22"/>
        </w:rPr>
        <w:tab/>
        <w:t>E-mail  ___________________________________</w:t>
      </w:r>
    </w:p>
    <w:p w:rsidR="002745CA" w:rsidRDefault="002745CA" w:rsidP="002745CA">
      <w:pPr>
        <w:rPr>
          <w:sz w:val="22"/>
          <w:szCs w:val="22"/>
        </w:rPr>
      </w:pPr>
    </w:p>
    <w:p w:rsidR="00861D87" w:rsidRDefault="00861D87" w:rsidP="00861D87">
      <w:pPr>
        <w:rPr>
          <w:sz w:val="22"/>
          <w:szCs w:val="22"/>
        </w:rPr>
      </w:pPr>
      <w:r w:rsidRPr="000366AF">
        <w:rPr>
          <w:b/>
          <w:sz w:val="22"/>
          <w:szCs w:val="22"/>
        </w:rPr>
        <w:t>2) NARUČUJEMO</w:t>
      </w:r>
      <w:r>
        <w:rPr>
          <w:b/>
          <w:sz w:val="22"/>
          <w:szCs w:val="22"/>
        </w:rPr>
        <w:t>-slijedeći izložbeni prostor i tehničke usluge</w:t>
      </w:r>
      <w:r>
        <w:rPr>
          <w:sz w:val="22"/>
          <w:szCs w:val="22"/>
        </w:rPr>
        <w:tab/>
        <w:t>€</w:t>
      </w:r>
      <w:r w:rsidRPr="009D343D">
        <w:rPr>
          <w:sz w:val="22"/>
          <w:szCs w:val="22"/>
        </w:rPr>
        <w:t>/m²</w:t>
      </w:r>
      <w:r w:rsidRPr="009D343D">
        <w:rPr>
          <w:sz w:val="22"/>
          <w:szCs w:val="22"/>
        </w:rPr>
        <w:tab/>
      </w:r>
      <w:r>
        <w:rPr>
          <w:sz w:val="22"/>
          <w:szCs w:val="22"/>
        </w:rPr>
        <w:t xml:space="preserve">             €</w:t>
      </w:r>
      <w:r w:rsidRPr="009D343D">
        <w:rPr>
          <w:sz w:val="22"/>
          <w:szCs w:val="22"/>
        </w:rPr>
        <w:t>/kom</w:t>
      </w:r>
    </w:p>
    <w:p w:rsidR="00861D87" w:rsidRPr="009D343D" w:rsidRDefault="00861D87" w:rsidP="00861D87">
      <w:pPr>
        <w:rPr>
          <w:sz w:val="22"/>
          <w:szCs w:val="22"/>
        </w:rPr>
      </w:pPr>
      <w:r w:rsidRPr="009D343D">
        <w:rPr>
          <w:sz w:val="22"/>
          <w:szCs w:val="22"/>
        </w:rPr>
        <w:tab/>
      </w:r>
      <w:r w:rsidRPr="009D343D">
        <w:rPr>
          <w:sz w:val="22"/>
          <w:szCs w:val="22"/>
        </w:rPr>
        <w:tab/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……….m² otvorenog izložbenog prostora………………………………….………21,00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……… m² otvorenog izložbenog prostora – natkriveni ……………………………25,00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……… m² neopremljenog izložbenog prostora u hali ………………………..........30,00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……… m² opremljenog izložbenog prostora – osnovna konstrukcija ……………..45,00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……… m² opremljenog izložbenog prostora – standardna konstrukcija…………...60,00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……….m² izložb. prostora-obračun paušala za električnu energiju…………….…...2,00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……….kom. glavni priključak na električnu energiju……………………………………………….35,00</w:t>
      </w:r>
    </w:p>
    <w:p w:rsidR="00861D87" w:rsidRDefault="00861D87" w:rsidP="00861D87">
      <w:pPr>
        <w:rPr>
          <w:sz w:val="22"/>
          <w:szCs w:val="22"/>
        </w:rPr>
      </w:pPr>
    </w:p>
    <w:p w:rsidR="00861D87" w:rsidRPr="008F3949" w:rsidRDefault="00861D87" w:rsidP="00861D87">
      <w:pPr>
        <w:rPr>
          <w:b/>
          <w:sz w:val="22"/>
          <w:szCs w:val="22"/>
        </w:rPr>
      </w:pPr>
      <w:r w:rsidRPr="008F3949">
        <w:rPr>
          <w:b/>
          <w:sz w:val="22"/>
          <w:szCs w:val="22"/>
        </w:rPr>
        <w:t>3)TEKST OBAVEZNOG UNOSA U KATALOG - obavezan za sve izlagače</w:t>
      </w:r>
      <w:r w:rsidRPr="008F3949">
        <w:rPr>
          <w:sz w:val="22"/>
          <w:szCs w:val="22"/>
        </w:rPr>
        <w:t>…</w:t>
      </w:r>
      <w:r>
        <w:rPr>
          <w:sz w:val="22"/>
          <w:szCs w:val="22"/>
        </w:rPr>
        <w:t>....</w:t>
      </w:r>
      <w:r w:rsidRPr="008F3949">
        <w:rPr>
          <w:sz w:val="22"/>
          <w:szCs w:val="22"/>
        </w:rPr>
        <w:t>…………</w:t>
      </w:r>
      <w:r>
        <w:rPr>
          <w:sz w:val="22"/>
          <w:szCs w:val="22"/>
        </w:rPr>
        <w:t>...</w:t>
      </w:r>
      <w:r w:rsidRPr="008F3949">
        <w:rPr>
          <w:sz w:val="22"/>
          <w:szCs w:val="22"/>
        </w:rPr>
        <w:t>...35,00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861D87" w:rsidRDefault="00861D87" w:rsidP="00861D87">
      <w:pPr>
        <w:jc w:val="both"/>
        <w:rPr>
          <w:b/>
          <w:kern w:val="2"/>
          <w:sz w:val="20"/>
          <w:szCs w:val="20"/>
        </w:rPr>
      </w:pPr>
    </w:p>
    <w:p w:rsidR="00861D87" w:rsidRDefault="00861D87" w:rsidP="00861D87">
      <w:pPr>
        <w:jc w:val="both"/>
        <w:rPr>
          <w:kern w:val="2"/>
          <w:sz w:val="20"/>
          <w:szCs w:val="20"/>
        </w:rPr>
      </w:pPr>
      <w:r w:rsidRPr="001360C4">
        <w:rPr>
          <w:b/>
          <w:kern w:val="2"/>
          <w:sz w:val="20"/>
          <w:szCs w:val="20"/>
        </w:rPr>
        <w:t>Osnovna konstrukcija</w:t>
      </w:r>
      <w:r w:rsidRPr="001360C4">
        <w:rPr>
          <w:kern w:val="2"/>
          <w:sz w:val="20"/>
          <w:szCs w:val="20"/>
        </w:rPr>
        <w:t>-pregradni zidovi, tepih, koš, naslovna ploča s blok slovima</w:t>
      </w:r>
    </w:p>
    <w:p w:rsidR="00861D87" w:rsidRDefault="00861D87" w:rsidP="00861D87">
      <w:pPr>
        <w:jc w:val="both"/>
        <w:rPr>
          <w:kern w:val="2"/>
          <w:sz w:val="20"/>
          <w:szCs w:val="20"/>
        </w:rPr>
      </w:pPr>
      <w:r w:rsidRPr="001360C4">
        <w:rPr>
          <w:b/>
          <w:kern w:val="2"/>
          <w:sz w:val="20"/>
          <w:szCs w:val="20"/>
        </w:rPr>
        <w:t>Standardna konstrukcija</w:t>
      </w:r>
      <w:r>
        <w:rPr>
          <w:kern w:val="2"/>
          <w:sz w:val="20"/>
          <w:szCs w:val="20"/>
        </w:rPr>
        <w:t>- osnovna konstrukcija dodatno  opremljena policama, vitrinom, pultom, podestom, stolom  i stolicama</w:t>
      </w:r>
    </w:p>
    <w:p w:rsidR="00861D87" w:rsidRPr="003641B6" w:rsidRDefault="00861D87" w:rsidP="00861D87">
      <w:pPr>
        <w:jc w:val="both"/>
        <w:rPr>
          <w:kern w:val="2"/>
          <w:sz w:val="20"/>
          <w:szCs w:val="20"/>
        </w:rPr>
      </w:pPr>
      <w:r w:rsidRPr="003641B6">
        <w:rPr>
          <w:kern w:val="2"/>
          <w:sz w:val="20"/>
          <w:szCs w:val="20"/>
        </w:rPr>
        <w:t>Napomena:</w:t>
      </w:r>
    </w:p>
    <w:p w:rsidR="00861D87" w:rsidRPr="003641B6" w:rsidRDefault="00861D87" w:rsidP="00861D8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kern w:val="2"/>
          <w:sz w:val="20"/>
          <w:szCs w:val="20"/>
        </w:rPr>
      </w:pPr>
      <w:r w:rsidRPr="003641B6">
        <w:rPr>
          <w:kern w:val="2"/>
          <w:sz w:val="20"/>
          <w:szCs w:val="20"/>
        </w:rPr>
        <w:t>Cijene su iskazane bez PDV-a.</w:t>
      </w:r>
    </w:p>
    <w:p w:rsidR="00861D87" w:rsidRPr="003641B6" w:rsidRDefault="00861D87" w:rsidP="00861D87">
      <w:pPr>
        <w:jc w:val="both"/>
        <w:rPr>
          <w:b/>
          <w:kern w:val="2"/>
          <w:sz w:val="20"/>
          <w:szCs w:val="20"/>
        </w:rPr>
      </w:pPr>
      <w:r w:rsidRPr="003641B6">
        <w:rPr>
          <w:kern w:val="2"/>
          <w:sz w:val="20"/>
          <w:szCs w:val="20"/>
        </w:rPr>
        <w:t xml:space="preserve">4) </w:t>
      </w:r>
      <w:r w:rsidRPr="003641B6">
        <w:rPr>
          <w:b/>
          <w:kern w:val="2"/>
          <w:sz w:val="20"/>
          <w:szCs w:val="20"/>
        </w:rPr>
        <w:t xml:space="preserve">Potpisom ove prijave potvrđujemo sudjelovanje na sajmu i  prihvaćamo uvjete i cijene organizatora, kao i   </w:t>
      </w:r>
    </w:p>
    <w:p w:rsidR="00861D87" w:rsidRPr="003641B6" w:rsidRDefault="00861D87" w:rsidP="00861D87">
      <w:pPr>
        <w:jc w:val="both"/>
        <w:rPr>
          <w:kern w:val="2"/>
          <w:sz w:val="20"/>
          <w:szCs w:val="20"/>
        </w:rPr>
      </w:pPr>
      <w:r w:rsidRPr="003641B6">
        <w:rPr>
          <w:b/>
          <w:kern w:val="2"/>
          <w:sz w:val="20"/>
          <w:szCs w:val="20"/>
        </w:rPr>
        <w:t xml:space="preserve">    opće uvjete izlaganja koji se nalaze na poleđini ove Prijave.</w:t>
      </w:r>
    </w:p>
    <w:p w:rsidR="00861D87" w:rsidRPr="00D80C64" w:rsidRDefault="00861D87" w:rsidP="00861D87">
      <w:pPr>
        <w:rPr>
          <w:sz w:val="20"/>
          <w:szCs w:val="20"/>
        </w:rPr>
      </w:pPr>
      <w:r w:rsidRPr="00D80C64">
        <w:rPr>
          <w:sz w:val="20"/>
          <w:szCs w:val="20"/>
        </w:rPr>
        <w:t xml:space="preserve">5) Plaćanje: </w:t>
      </w:r>
      <w:r w:rsidRPr="00D80C64">
        <w:rPr>
          <w:b/>
          <w:sz w:val="20"/>
          <w:szCs w:val="20"/>
        </w:rPr>
        <w:t xml:space="preserve">devizne uplate </w:t>
      </w:r>
    </w:p>
    <w:p w:rsidR="00861D87" w:rsidRPr="00D80C64" w:rsidRDefault="00861D87" w:rsidP="00861D87">
      <w:pPr>
        <w:rPr>
          <w:b/>
          <w:sz w:val="20"/>
          <w:szCs w:val="20"/>
        </w:rPr>
      </w:pPr>
      <w:r w:rsidRPr="00D80C64">
        <w:rPr>
          <w:b/>
          <w:sz w:val="20"/>
          <w:szCs w:val="20"/>
        </w:rPr>
        <w:t xml:space="preserve">                        2500009-1102006328 IBAN, HR 25 2500 0091 1020 06328, S.W.I.F.T. HAABHR22</w:t>
      </w:r>
    </w:p>
    <w:p w:rsidR="00861D87" w:rsidRPr="00D80C64" w:rsidRDefault="00861D87" w:rsidP="00861D8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Addiko Bank </w:t>
      </w:r>
      <w:r w:rsidRPr="00D80C64">
        <w:rPr>
          <w:b/>
          <w:sz w:val="20"/>
          <w:szCs w:val="20"/>
        </w:rPr>
        <w:t xml:space="preserve"> d.d.Kapucinska 29, 31000  Osijek, Hrvatska</w:t>
      </w:r>
    </w:p>
    <w:p w:rsidR="00861D87" w:rsidRPr="00D80C64" w:rsidRDefault="00861D87" w:rsidP="00861D87">
      <w:pPr>
        <w:rPr>
          <w:b/>
          <w:sz w:val="20"/>
          <w:szCs w:val="20"/>
        </w:rPr>
      </w:pPr>
      <w:r w:rsidRPr="00D80C64">
        <w:rPr>
          <w:b/>
          <w:sz w:val="20"/>
          <w:szCs w:val="20"/>
        </w:rPr>
        <w:t xml:space="preserve">                        OIB 30761828384, MB 1216449                                                   </w:t>
      </w:r>
    </w:p>
    <w:p w:rsidR="00861D87" w:rsidRPr="003641B6" w:rsidRDefault="00861D87" w:rsidP="00861D87">
      <w:pPr>
        <w:jc w:val="both"/>
        <w:rPr>
          <w:kern w:val="2"/>
          <w:sz w:val="20"/>
          <w:szCs w:val="20"/>
        </w:rPr>
      </w:pPr>
      <w:r w:rsidRPr="003641B6">
        <w:rPr>
          <w:kern w:val="2"/>
          <w:sz w:val="20"/>
          <w:szCs w:val="20"/>
        </w:rPr>
        <w:t>6) Molimo da prijavu ispunite čitljivo te potpisan  i ovjeren primjerak vratite na naslov:</w:t>
      </w:r>
    </w:p>
    <w:p w:rsidR="00861D87" w:rsidRPr="003641B6" w:rsidRDefault="00861D87" w:rsidP="00861D87">
      <w:pPr>
        <w:ind w:left="284" w:hanging="284"/>
        <w:jc w:val="both"/>
        <w:rPr>
          <w:kern w:val="2"/>
          <w:sz w:val="20"/>
          <w:szCs w:val="20"/>
        </w:rPr>
      </w:pPr>
      <w:r w:rsidRPr="003641B6">
        <w:rPr>
          <w:kern w:val="2"/>
          <w:sz w:val="20"/>
          <w:szCs w:val="20"/>
        </w:rPr>
        <w:t xml:space="preserve">    OSJEČKI SAJAM d.o.o., 31000 Osijek, Šandora Petefija 204/a   (prijave s nepotpunim podacima neće se prihvatiti).       </w:t>
      </w:r>
    </w:p>
    <w:p w:rsidR="00861D87" w:rsidRPr="003641B6" w:rsidRDefault="00861D87" w:rsidP="00861D87">
      <w:pPr>
        <w:jc w:val="both"/>
        <w:rPr>
          <w:sz w:val="20"/>
          <w:szCs w:val="20"/>
        </w:rPr>
      </w:pPr>
      <w:r w:rsidRPr="003641B6">
        <w:rPr>
          <w:sz w:val="20"/>
          <w:szCs w:val="20"/>
        </w:rPr>
        <w:t xml:space="preserve">7) Potpisom ove Prijave izjavljujem da sam uz osobnu privolu dao točne, potpune i istinite podatke u svrhu   </w:t>
      </w:r>
    </w:p>
    <w:p w:rsidR="00861D87" w:rsidRDefault="00861D87" w:rsidP="00861D87">
      <w:pPr>
        <w:ind w:left="192"/>
        <w:jc w:val="both"/>
        <w:rPr>
          <w:sz w:val="20"/>
          <w:szCs w:val="20"/>
        </w:rPr>
      </w:pPr>
      <w:r w:rsidRPr="003641B6">
        <w:rPr>
          <w:sz w:val="20"/>
          <w:szCs w:val="20"/>
        </w:rPr>
        <w:t>ugovaranja, iznajmljivanja izložbenog prostora te objave podataka u Katalogu izlagača</w:t>
      </w:r>
      <w:r>
        <w:rPr>
          <w:sz w:val="20"/>
          <w:szCs w:val="20"/>
        </w:rPr>
        <w:t>, objave podataka u svrhu marketinga te ponovne uporabe i obrade u svrhu organiziranja sajamskih manifestacija u organizaciji Osječkog sajma d.o.o.</w:t>
      </w:r>
      <w:r w:rsidRPr="003641B6">
        <w:rPr>
          <w:sz w:val="20"/>
          <w:szCs w:val="20"/>
        </w:rPr>
        <w:t xml:space="preserve"> Isti će se obrađivati i koristiti samo u svrhu za koju su prikupljeni. </w:t>
      </w:r>
      <w:r>
        <w:rPr>
          <w:sz w:val="20"/>
          <w:szCs w:val="20"/>
        </w:rPr>
        <w:t>Ista vrijedi do opoziva.</w:t>
      </w:r>
    </w:p>
    <w:p w:rsidR="00861D87" w:rsidRDefault="00861D87" w:rsidP="00861D87">
      <w:pPr>
        <w:ind w:left="192"/>
        <w:jc w:val="both"/>
        <w:rPr>
          <w:sz w:val="22"/>
          <w:szCs w:val="22"/>
        </w:rPr>
      </w:pPr>
    </w:p>
    <w:p w:rsidR="00861D87" w:rsidRDefault="00861D87" w:rsidP="00861D87">
      <w:pPr>
        <w:rPr>
          <w:sz w:val="22"/>
          <w:szCs w:val="22"/>
        </w:rPr>
      </w:pPr>
      <w:r>
        <w:rPr>
          <w:sz w:val="22"/>
          <w:szCs w:val="22"/>
        </w:rPr>
        <w:t xml:space="preserve">    Mjesto i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Pečat i potpis izlagača</w:t>
      </w:r>
    </w:p>
    <w:p w:rsidR="00A9583F" w:rsidRDefault="00A9583F" w:rsidP="00861D87">
      <w:pPr>
        <w:rPr>
          <w:sz w:val="22"/>
          <w:szCs w:val="22"/>
        </w:rPr>
      </w:pPr>
    </w:p>
    <w:p w:rsidR="00861D87" w:rsidRPr="00300122" w:rsidRDefault="00861D87" w:rsidP="00861D87">
      <w:pPr>
        <w:ind w:left="6372"/>
        <w:jc w:val="right"/>
        <w:rPr>
          <w:rFonts w:cs="Times New Roman"/>
          <w:i/>
          <w:sz w:val="20"/>
          <w:szCs w:val="20"/>
        </w:rPr>
      </w:pPr>
      <w:r w:rsidRPr="00300122">
        <w:rPr>
          <w:b/>
          <w:sz w:val="18"/>
          <w:szCs w:val="18"/>
        </w:rPr>
        <w:lastRenderedPageBreak/>
        <w:t>OPĆI UVJETI  IZLAGANJA</w:t>
      </w:r>
    </w:p>
    <w:p w:rsidR="00861D87" w:rsidRPr="00300122" w:rsidRDefault="00861D87" w:rsidP="00861D87">
      <w:pPr>
        <w:rPr>
          <w:sz w:val="18"/>
          <w:szCs w:val="18"/>
        </w:rPr>
      </w:pPr>
      <w:r w:rsidRPr="00300122">
        <w:rPr>
          <w:sz w:val="18"/>
          <w:szCs w:val="18"/>
        </w:rPr>
        <w:t>____________________________________________________________________________________________________</w:t>
      </w:r>
      <w:r>
        <w:rPr>
          <w:sz w:val="18"/>
          <w:szCs w:val="18"/>
        </w:rPr>
        <w:t>___________</w:t>
      </w:r>
    </w:p>
    <w:p w:rsidR="00861D87" w:rsidRPr="00300122" w:rsidRDefault="00861D87" w:rsidP="00861D87">
      <w:pPr>
        <w:jc w:val="center"/>
        <w:rPr>
          <w:sz w:val="20"/>
          <w:szCs w:val="20"/>
        </w:rPr>
      </w:pPr>
      <w:r w:rsidRPr="00300122">
        <w:rPr>
          <w:sz w:val="20"/>
          <w:szCs w:val="20"/>
        </w:rPr>
        <w:t>1.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Opći uvjeti izlaganja definiraju odnose Osječkog sajma d.o.o., Petefi Šandora 204/a, Osijek  (Organizator) i pravnih ili fizičkih osoba koje su na pravovaljan način ovjerile Prijavu za izlaganje (Izlagač).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2.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Prijava za izl</w:t>
      </w:r>
      <w:r>
        <w:rPr>
          <w:sz w:val="16"/>
          <w:szCs w:val="16"/>
        </w:rPr>
        <w:t>aganje ima snagu Ugovora o zakupu</w:t>
      </w:r>
      <w:r w:rsidRPr="00300122">
        <w:rPr>
          <w:sz w:val="16"/>
          <w:szCs w:val="16"/>
        </w:rPr>
        <w:t xml:space="preserve"> te je sastavni dio Općih uvjeta izlaganja.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3.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 rasporedu  Izlagača u prostoru odlučuje Organizator u skladu s koncepcijom sajamske priredbe i  potrebama Izlagača. Na zahtjev Izlagača Organizator će izraditi skicu i plan izložbenog prostora.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4.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 xml:space="preserve">Bez pismene suglasnosti Organizatora Izlagač ne može naručeni izložbeni prostor </w:t>
      </w:r>
      <w:r>
        <w:rPr>
          <w:sz w:val="16"/>
          <w:szCs w:val="16"/>
        </w:rPr>
        <w:t>dati u podzakup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5.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 može izvođenje izložbenog prostora povjeriti Organizatoru ili ga izvesti u vlastitoj režiji.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6.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 slučaju kada Organizator  nije izvođač štanda Izlagač  mora  najkasnije dva tjedna prije početka radova ishoditi suglasnost Osječkog sajma d.o.o. na izvedbu štanda.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7.</w:t>
      </w:r>
    </w:p>
    <w:p w:rsidR="00861D87" w:rsidRPr="00300122" w:rsidRDefault="00861D87" w:rsidP="00861D87">
      <w:pPr>
        <w:jc w:val="center"/>
        <w:rPr>
          <w:color w:val="000000" w:themeColor="text1"/>
          <w:sz w:val="16"/>
          <w:szCs w:val="16"/>
        </w:rPr>
      </w:pPr>
      <w:r w:rsidRPr="00300122">
        <w:rPr>
          <w:color w:val="000000" w:themeColor="text1"/>
          <w:sz w:val="16"/>
          <w:szCs w:val="16"/>
        </w:rPr>
        <w:t>Ako se radi o neuređenom izložbenom prostoru, uređenje (u vlastitoj režiji) može početi 3 (tri) dana prije otvaranja priredbe, a raspremanje završiti 2 (dva) dana nakon njenog zatvaranja,</w:t>
      </w:r>
      <w:r w:rsidRPr="004A0721">
        <w:rPr>
          <w:color w:val="000000" w:themeColor="text1"/>
          <w:sz w:val="16"/>
          <w:szCs w:val="16"/>
        </w:rPr>
        <w:t xml:space="preserve"> u vremenu od 7-15</w:t>
      </w:r>
      <w:r w:rsidRPr="00300122">
        <w:rPr>
          <w:color w:val="000000" w:themeColor="text1"/>
          <w:sz w:val="16"/>
          <w:szCs w:val="16"/>
        </w:rPr>
        <w:t xml:space="preserve"> sati.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8.</w:t>
      </w:r>
    </w:p>
    <w:p w:rsidR="00861D87" w:rsidRPr="00300122" w:rsidRDefault="00861D87" w:rsidP="00861D87">
      <w:pPr>
        <w:jc w:val="center"/>
        <w:rPr>
          <w:color w:val="FF0000"/>
          <w:sz w:val="16"/>
          <w:szCs w:val="16"/>
        </w:rPr>
      </w:pPr>
      <w:r w:rsidRPr="00300122">
        <w:rPr>
          <w:sz w:val="16"/>
          <w:szCs w:val="16"/>
        </w:rPr>
        <w:t>Organizator uređuje izložbeni prostor pre</w:t>
      </w:r>
      <w:r>
        <w:rPr>
          <w:sz w:val="16"/>
          <w:szCs w:val="16"/>
        </w:rPr>
        <w:t xml:space="preserve">ma </w:t>
      </w:r>
      <w:r w:rsidRPr="004A0721">
        <w:rPr>
          <w:color w:val="000000" w:themeColor="text1"/>
          <w:sz w:val="16"/>
          <w:szCs w:val="16"/>
        </w:rPr>
        <w:t>modulima</w:t>
      </w:r>
      <w:r w:rsidRPr="00300122">
        <w:rPr>
          <w:sz w:val="16"/>
          <w:szCs w:val="16"/>
        </w:rPr>
        <w:t xml:space="preserve"> navedenim u Prijavi za izlaganje. Štand se montira u NIKA sustavu sa zidnim ispunama (visine cca 250 cm</w:t>
      </w:r>
      <w:r>
        <w:rPr>
          <w:sz w:val="16"/>
          <w:szCs w:val="16"/>
        </w:rPr>
        <w:t>) i opremom kojom Osječki sajam raspolaže.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9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Organizator se obvezuje Izlagaču predati izložbeni prostor  24 (dvadeset i četiri) sata prije početka priredbe prema narudžbi, a Izlagač se obvezuje izvršiti predaju izložbenog prostora nakon završetka priredbe u obliku i stanju kako ga je i zaprimio. U slučaju nestanka štand materijala i opreme Izlagač je dužan nadoknaditi nastalu štetu prema cjeniku Organizatora (Prijavi za izlaganje i Narudžbenici dodatne opreme i usluga)  uvećanom za 5 (pet) puta. Nije dopušteno bušenje, lijepljenje, vješanje i učvršćivanje na zidove, podove i stropove.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10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Reklamacije radi eventualnih nedostataka izložbenog prostora Izlagač mora  javiti Organizatoru bez odgađanja, a najkasnije do završetka radnog dana prije dana početka sajamske priredbe. Kasnije reklamacije neće se uvažiti.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11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 je odgovoran za sve stvari na svom izložbenom prostoru za vrijeme radnog vremena sajma. Po završetku radnog vremena sajma čuvanje preuzima zaštitarska služba.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Svu štetu nastalu na imovini i osobama Organizatora, drugog Izlagača ili posjetitelja od strane Izlagača i njegove imovine, Izlagač je dužan odmah podmiriti.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 slučaju nastale štete (krađa, oštećenja i sl.) za vrijeme priprema, trajanja i raspremanja priredbe, Izlagač je dužan nastalu štetu prijaviti u najkraćem roku nadležnoj policijskoj upravi.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12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Uvrštavanje u Katalog izlagača je obvezno. Za netočnost, nepotpunost  i neadekvatnost sadržaja za unos u Katalog i oglase, Organizator ne odgovara, kao ni za eventualne štete</w:t>
      </w:r>
      <w:r>
        <w:rPr>
          <w:sz w:val="16"/>
          <w:szCs w:val="16"/>
        </w:rPr>
        <w:t xml:space="preserve"> koje bi iz toga mogle proizaći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13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Cijena zakupa</w:t>
      </w:r>
      <w:r w:rsidRPr="00300122">
        <w:rPr>
          <w:sz w:val="16"/>
          <w:szCs w:val="16"/>
        </w:rPr>
        <w:t xml:space="preserve"> prostora djelatnosti koja nije specificirana u Programu izlaganja dogov</w:t>
      </w:r>
      <w:r>
        <w:rPr>
          <w:sz w:val="16"/>
          <w:szCs w:val="16"/>
        </w:rPr>
        <w:t>ora se posebnim Ugovorom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14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Izlagači su dužni u skladu s važećim zakonskim propisima pripremiti svu dokumentaciju ukoliko to zahtijevaju nadležne inspekcijske službe.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15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Izlagači su dužni pridržavati se propisa o protupožarnoj sigurnosti te u skladu s propisima o zaštiti okoliša štetan i opasan otpad odvesti na za to predviđena odlagališta. Dužni su podmiriti svu štetu prouzročenu štetnim i opasnim otpadom.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16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Zabranjena je svaka  reklama ili aktivnost koja ometa druge izlagače i posjetitelje  te uporaba pojačala na štandu koja proizvode razinu buke veću od dozvoljene.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17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Organizator neće prihvatiti Prijavu za izlaganje ukoliko Prijava nije ovjerena na pravovaljan način, ukoliko nije dostavljena potrebna dokumentacija, ukoliko su navodi u Prijavi neistiniti ili nepotpuni,  ukoliko postoje nenaplaćena potraživanja prema Izlagaču, ukoliko je Izlagač u predstečajnoj nagodbi, stečajnom postupku ili postupku likvidacije, ukoliko smatra da bi Izlagačevi proizvodi, usluge i postupci mogli predstavljati opasnost za osobe i imovinu Organizatora, ostalih Izlagača i posjetitelja te ukoliko smatra da bi potraživanja prema Izlagaču mogla biti nenaplativa.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18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Ukoliko Izlagač ima nepodmirenih dugovanja prema Organizatoru, Organizator ima pravo zadržati svu donesenu robu na sajam do visine neispunjenih obveza.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19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Ako Organizator  radi više sile ili drugih objektivnih razloga bude primoran isprazniti jedan od izložbenih prostora, odgoditi sajam odnosno skratiti vrijeme trajanja sajma ili odustati od organizacije sajma najkasnije 8  (osam) dana prije namjeravanog početka sajma, Izlagaču ne pripada pravo odstupa ili otkaza, odnosno postavljanje odštetnih ili sličnih zahtjeva prema Organizatoru.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20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Otkaz Prijave za izlaganje 7 (sedam)  dana prije početka priredbe Organizator neće prihvatiti i Izlagaču će ispostavit račun prema Prijavi za izlaganje. Otkaz mora biti načinjen u pisanom obliku s obrazloženjem.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21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Nakon završetka priredbe, Organizator će Izlagaču ispostaviti račun po Prijavi za izlaganje i svih naknadno naručenih i izvršenih usluga. Ukoliko Izlagač ima reklamaciju na račun, pismeno će o tome obavijestiti Organizatora u roku 10 (deset)  dana od datuma izdavanja računa. Naknadne prigovore Organizator  neće uvažiti.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>
        <w:rPr>
          <w:sz w:val="16"/>
          <w:szCs w:val="16"/>
        </w:rPr>
        <w:t>22</w:t>
      </w:r>
      <w:r w:rsidRPr="00300122">
        <w:rPr>
          <w:sz w:val="16"/>
          <w:szCs w:val="16"/>
        </w:rPr>
        <w:t>.</w:t>
      </w:r>
    </w:p>
    <w:p w:rsidR="00861D87" w:rsidRPr="00300122" w:rsidRDefault="00861D87" w:rsidP="00861D87">
      <w:pPr>
        <w:jc w:val="center"/>
        <w:rPr>
          <w:sz w:val="16"/>
          <w:szCs w:val="16"/>
        </w:rPr>
      </w:pPr>
      <w:r w:rsidRPr="00300122">
        <w:rPr>
          <w:sz w:val="16"/>
          <w:szCs w:val="16"/>
        </w:rPr>
        <w:t>U slučaju spora između Organizatora i Izlagača, nadležan je sud u Osijeku.</w:t>
      </w:r>
    </w:p>
    <w:p w:rsidR="00861D87" w:rsidRPr="00300122" w:rsidRDefault="00861D87" w:rsidP="00861D87"/>
    <w:p w:rsidR="00861D87" w:rsidRPr="00300122" w:rsidRDefault="00861D87" w:rsidP="00861D87">
      <w:pPr>
        <w:ind w:left="142" w:hanging="142"/>
      </w:pPr>
    </w:p>
    <w:p w:rsidR="00861D87" w:rsidRDefault="00861D87" w:rsidP="00861D87"/>
    <w:p w:rsidR="00861D87" w:rsidRDefault="00861D87" w:rsidP="00861D87">
      <w:pPr>
        <w:rPr>
          <w:sz w:val="22"/>
          <w:szCs w:val="22"/>
        </w:rPr>
      </w:pPr>
    </w:p>
    <w:p w:rsidR="00861D87" w:rsidRDefault="00861D87" w:rsidP="00861D87"/>
    <w:p w:rsidR="00436E7F" w:rsidRDefault="00436E7F" w:rsidP="00861D87">
      <w:pPr>
        <w:rPr>
          <w:sz w:val="22"/>
          <w:szCs w:val="22"/>
        </w:rPr>
      </w:pPr>
    </w:p>
    <w:sectPr w:rsidR="00436E7F" w:rsidSect="00757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C1" w:rsidRDefault="00E115C1" w:rsidP="007578C6">
      <w:r>
        <w:separator/>
      </w:r>
    </w:p>
  </w:endnote>
  <w:endnote w:type="continuationSeparator" w:id="1">
    <w:p w:rsidR="00E115C1" w:rsidRDefault="00E115C1" w:rsidP="0075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87" w:rsidRDefault="00861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87" w:rsidRDefault="00861D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87" w:rsidRDefault="00861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C1" w:rsidRDefault="00E115C1" w:rsidP="007578C6">
      <w:r>
        <w:separator/>
      </w:r>
    </w:p>
  </w:footnote>
  <w:footnote w:type="continuationSeparator" w:id="1">
    <w:p w:rsidR="00E115C1" w:rsidRDefault="00E115C1" w:rsidP="00757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87" w:rsidRDefault="00861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87" w:rsidRDefault="00861D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87" w:rsidRDefault="00861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81B4C"/>
    <w:multiLevelType w:val="hybridMultilevel"/>
    <w:tmpl w:val="3EEEB57A"/>
    <w:lvl w:ilvl="0" w:tplc="E7B6BF3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7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77789"/>
    <w:rsid w:val="000423C9"/>
    <w:rsid w:val="00071A41"/>
    <w:rsid w:val="000D1842"/>
    <w:rsid w:val="000E685B"/>
    <w:rsid w:val="00104607"/>
    <w:rsid w:val="00133F71"/>
    <w:rsid w:val="0015373C"/>
    <w:rsid w:val="00177789"/>
    <w:rsid w:val="0018447E"/>
    <w:rsid w:val="001C7AE5"/>
    <w:rsid w:val="001E41CE"/>
    <w:rsid w:val="001F0F98"/>
    <w:rsid w:val="00233C94"/>
    <w:rsid w:val="002732C5"/>
    <w:rsid w:val="002745CA"/>
    <w:rsid w:val="00281DC8"/>
    <w:rsid w:val="00294863"/>
    <w:rsid w:val="00297B83"/>
    <w:rsid w:val="00303C99"/>
    <w:rsid w:val="00323FD1"/>
    <w:rsid w:val="00333017"/>
    <w:rsid w:val="003601DD"/>
    <w:rsid w:val="00365FDB"/>
    <w:rsid w:val="00380DC6"/>
    <w:rsid w:val="0040558F"/>
    <w:rsid w:val="00414CAC"/>
    <w:rsid w:val="0042683C"/>
    <w:rsid w:val="00431BE5"/>
    <w:rsid w:val="00436E7F"/>
    <w:rsid w:val="004857EA"/>
    <w:rsid w:val="004B7FCD"/>
    <w:rsid w:val="004C36D1"/>
    <w:rsid w:val="004C5320"/>
    <w:rsid w:val="004D7A52"/>
    <w:rsid w:val="00523514"/>
    <w:rsid w:val="0052782E"/>
    <w:rsid w:val="005332F2"/>
    <w:rsid w:val="00576254"/>
    <w:rsid w:val="005827D6"/>
    <w:rsid w:val="005C0A70"/>
    <w:rsid w:val="00623254"/>
    <w:rsid w:val="00633A88"/>
    <w:rsid w:val="00652D20"/>
    <w:rsid w:val="006802AA"/>
    <w:rsid w:val="00681704"/>
    <w:rsid w:val="006944FC"/>
    <w:rsid w:val="006C3A00"/>
    <w:rsid w:val="006D2CF5"/>
    <w:rsid w:val="007578C6"/>
    <w:rsid w:val="00761486"/>
    <w:rsid w:val="0076376F"/>
    <w:rsid w:val="00784E33"/>
    <w:rsid w:val="00790AA5"/>
    <w:rsid w:val="007A5877"/>
    <w:rsid w:val="007B1BAB"/>
    <w:rsid w:val="007C654E"/>
    <w:rsid w:val="007E2D40"/>
    <w:rsid w:val="007E5A99"/>
    <w:rsid w:val="00802E57"/>
    <w:rsid w:val="008102D8"/>
    <w:rsid w:val="00860194"/>
    <w:rsid w:val="00861D87"/>
    <w:rsid w:val="008657FE"/>
    <w:rsid w:val="008748B0"/>
    <w:rsid w:val="008B699F"/>
    <w:rsid w:val="008C62BC"/>
    <w:rsid w:val="008D6D01"/>
    <w:rsid w:val="00984497"/>
    <w:rsid w:val="00986315"/>
    <w:rsid w:val="009D6406"/>
    <w:rsid w:val="009E6497"/>
    <w:rsid w:val="00A01249"/>
    <w:rsid w:val="00A31BC4"/>
    <w:rsid w:val="00A9082D"/>
    <w:rsid w:val="00A9583F"/>
    <w:rsid w:val="00AD38EA"/>
    <w:rsid w:val="00AE1C5E"/>
    <w:rsid w:val="00AE7EEE"/>
    <w:rsid w:val="00B04B12"/>
    <w:rsid w:val="00B11830"/>
    <w:rsid w:val="00B272A5"/>
    <w:rsid w:val="00BC0A34"/>
    <w:rsid w:val="00BC66A6"/>
    <w:rsid w:val="00BC6A75"/>
    <w:rsid w:val="00BD0A64"/>
    <w:rsid w:val="00BD6ACC"/>
    <w:rsid w:val="00BE75B7"/>
    <w:rsid w:val="00BF5B70"/>
    <w:rsid w:val="00C2076F"/>
    <w:rsid w:val="00C60393"/>
    <w:rsid w:val="00C63893"/>
    <w:rsid w:val="00C65B3D"/>
    <w:rsid w:val="00CA42FB"/>
    <w:rsid w:val="00CE7778"/>
    <w:rsid w:val="00D27A67"/>
    <w:rsid w:val="00D41398"/>
    <w:rsid w:val="00D66337"/>
    <w:rsid w:val="00D80C64"/>
    <w:rsid w:val="00DB3321"/>
    <w:rsid w:val="00DC5D27"/>
    <w:rsid w:val="00DD7E89"/>
    <w:rsid w:val="00DF3D0C"/>
    <w:rsid w:val="00E115C1"/>
    <w:rsid w:val="00E70C62"/>
    <w:rsid w:val="00E9240F"/>
    <w:rsid w:val="00EB0AE9"/>
    <w:rsid w:val="00F2662C"/>
    <w:rsid w:val="00F3272B"/>
    <w:rsid w:val="00F3462C"/>
    <w:rsid w:val="00F72106"/>
    <w:rsid w:val="00F73E3B"/>
    <w:rsid w:val="00FE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3C"/>
    <w:rPr>
      <w:rFonts w:cs="Mangal"/>
      <w:color w:val="000000"/>
      <w:kern w:val="14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8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78C6"/>
    <w:rPr>
      <w:rFonts w:cs="Mangal"/>
      <w:color w:val="000000"/>
      <w:kern w:val="14"/>
      <w:sz w:val="14"/>
      <w:szCs w:val="14"/>
    </w:rPr>
  </w:style>
  <w:style w:type="paragraph" w:styleId="Footer">
    <w:name w:val="footer"/>
    <w:basedOn w:val="Normal"/>
    <w:link w:val="FooterChar"/>
    <w:rsid w:val="007578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8C6"/>
    <w:rPr>
      <w:rFonts w:cs="Mangal"/>
      <w:color w:val="000000"/>
      <w:kern w:val="14"/>
      <w:sz w:val="14"/>
      <w:szCs w:val="14"/>
    </w:rPr>
  </w:style>
  <w:style w:type="paragraph" w:styleId="BalloonText">
    <w:name w:val="Balloon Text"/>
    <w:basedOn w:val="Normal"/>
    <w:link w:val="BalloonTextChar"/>
    <w:rsid w:val="0086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D87"/>
    <w:rPr>
      <w:rFonts w:ascii="Tahoma" w:hAnsi="Tahoma" w:cs="Tahoma"/>
      <w:color w:val="000000"/>
      <w:kern w:val="1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MZOŠ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KORISNIK</cp:lastModifiedBy>
  <cp:revision>2</cp:revision>
  <cp:lastPrinted>2016-11-24T12:54:00Z</cp:lastPrinted>
  <dcterms:created xsi:type="dcterms:W3CDTF">2022-01-26T16:22:00Z</dcterms:created>
  <dcterms:modified xsi:type="dcterms:W3CDTF">2022-01-26T16:22:00Z</dcterms:modified>
</cp:coreProperties>
</file>