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C0" w:rsidRDefault="001574C0" w:rsidP="001574C0">
      <w:pPr>
        <w:pStyle w:val="NormalWeb"/>
        <w:shd w:val="clear" w:color="auto" w:fill="FFFFFF"/>
        <w:spacing w:before="0" w:beforeAutospacing="0" w:after="20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IZ “ HIDROENERGIJE“ </w:t>
      </w:r>
      <w:r w:rsidR="00C10447">
        <w:rPr>
          <w:rFonts w:ascii="Calibri" w:hAnsi="Calibri" w:cs="Calibri"/>
          <w:b/>
          <w:bCs/>
          <w:color w:val="000000"/>
          <w:sz w:val="28"/>
          <w:szCs w:val="28"/>
        </w:rPr>
        <w:t>FEDERACIJE BIH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 ODGOVARAJU NA PREDLOG VLADE FBIH,U VEZI ZAKONA O ELEKTRIČNOJ ENERGIJI  KOJIM SE ZABRANJUJE IZGRADNJA MHE,ODNOSNO GRANICE DO I UKLJUČIVO 10MW.</w:t>
      </w:r>
    </w:p>
    <w:p w:rsidR="001574C0" w:rsidRDefault="001574C0" w:rsidP="001574C0">
      <w:pPr>
        <w:pStyle w:val="NormalWeb"/>
        <w:shd w:val="clear" w:color="auto" w:fill="FFFFFF"/>
        <w:spacing w:before="0" w:beforeAutospacing="0" w:after="20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Iz „Hidroenergije“  upozoravaju da nas zabrana izdavanja dozvola i gradnje MHE neće nikuda odvesti  i pri tom tvr</w:t>
      </w:r>
      <w:r w:rsidR="00C10447">
        <w:rPr>
          <w:rFonts w:ascii="Calibri" w:hAnsi="Calibri" w:cs="Calibri"/>
          <w:b/>
          <w:bCs/>
          <w:color w:val="000000"/>
        </w:rPr>
        <w:t>d</w:t>
      </w:r>
      <w:r>
        <w:rPr>
          <w:rFonts w:ascii="Calibri" w:hAnsi="Calibri" w:cs="Calibri"/>
          <w:b/>
          <w:bCs/>
          <w:color w:val="000000"/>
        </w:rPr>
        <w:t>e da je „granica 10MW  praktično zabrana“. Podsjećaju na to da se elektrane od preko  10 MW  mogu instalirati na rijekama  Drina,Bosna u jednom dijelu, i Vrbas u jednom dijelu, te da su to  projekti koji se rade nekoliko godina. „Bojimo se da namamo baš vremena dovoljno, s obzirom na to da je cijeli svijet na nogama zbog prerlaska na zelenu energiju.</w:t>
      </w:r>
    </w:p>
    <w:p w:rsidR="001574C0" w:rsidRDefault="001574C0" w:rsidP="001574C0">
      <w:pPr>
        <w:pStyle w:val="NormalWeb"/>
        <w:shd w:val="clear" w:color="auto" w:fill="FFFFFF"/>
        <w:spacing w:before="0" w:beforeAutospacing="0" w:after="20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-Zar u ovom vremenu od pandemije korona, pa do dešavanja Rusija-Ukrajina nismo svatili šta znači imati svoj proizvod u bilo kojem smislu, jer je uvozno  višestruko  skuplje i pod uslovom da ga ima na tržištu, istič</w:t>
      </w:r>
      <w:r w:rsidR="002220AC">
        <w:rPr>
          <w:rFonts w:ascii="Calibri" w:hAnsi="Calibri" w:cs="Calibri"/>
          <w:b/>
          <w:bCs/>
          <w:color w:val="000000"/>
        </w:rPr>
        <w:t>u iz ove kompanije. Nadalje kon</w:t>
      </w:r>
      <w:r>
        <w:rPr>
          <w:rFonts w:ascii="Calibri" w:hAnsi="Calibri" w:cs="Calibri"/>
          <w:b/>
          <w:bCs/>
          <w:color w:val="000000"/>
        </w:rPr>
        <w:t>statuju da je samo u jednoj rečenici kazano da je  granica 10MW, a  nije uzeto u obzir razmatranje i razlika izmedju, MHE koji zahtjevaju cjevovod i probranskih MHE koje ne zahtjevaju cjevovod, koje narodski rečeno ništa drugo nisu nego kao mlin za mljeti žitarice.</w:t>
      </w:r>
    </w:p>
    <w:p w:rsidR="001574C0" w:rsidRDefault="001574C0" w:rsidP="001574C0">
      <w:pPr>
        <w:pStyle w:val="NormalWeb"/>
        <w:shd w:val="clear" w:color="auto" w:fill="FFFFFF"/>
        <w:spacing w:before="0" w:beforeAutospacing="0" w:after="20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Mišljenja smo da nismo baš bogata zemlja da se odreknemo hidropotencijala, zabrana nas ne vodi u dobrom smijeru sigurno. Zakone treba urediti u svakom pogledu, pravilnike isto tako, stalne nadzore inpekcije svako u svojoj oblasti, te ko nepoštuje bilo koju odredbu i zakon od investitora treba ga kazniti  i po cijenu oduzimanja koncesije.</w:t>
      </w:r>
    </w:p>
    <w:p w:rsidR="001574C0" w:rsidRDefault="001574C0" w:rsidP="001574C0">
      <w:pPr>
        <w:pStyle w:val="NormalWeb"/>
        <w:shd w:val="clear" w:color="auto" w:fill="FFFFFF"/>
        <w:spacing w:before="0" w:beforeAutospacing="0" w:after="20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Reagovanje zaključuju upozorenjem  da bi bilo razumno da o ovom odlučuju lokalne zajednice, da li dozvoljavaju gradnju MHE na njihovom lokalitetu, te isto tako da lokalnoj zajednici pripadne  benefit od koncesionih naknada, i drugih naknada, kako bi se od toga novca razvijala lokalna zajednica.</w:t>
      </w:r>
    </w:p>
    <w:p w:rsidR="00C10447" w:rsidRDefault="00C10447" w:rsidP="001574C0">
      <w:pPr>
        <w:pStyle w:val="NormalWeb"/>
        <w:shd w:val="clear" w:color="auto" w:fill="FFFFFF"/>
        <w:spacing w:before="0" w:beforeAutospacing="0" w:after="200" w:afterAutospacing="0"/>
        <w:rPr>
          <w:rFonts w:ascii="Calibri" w:hAnsi="Calibri" w:cs="Calibri"/>
          <w:b/>
          <w:bCs/>
          <w:color w:val="000000"/>
        </w:rPr>
      </w:pPr>
    </w:p>
    <w:p w:rsidR="00C10447" w:rsidRDefault="00C10447" w:rsidP="001574C0">
      <w:pPr>
        <w:pStyle w:val="NormalWeb"/>
        <w:shd w:val="clear" w:color="auto" w:fill="FFFFFF"/>
        <w:spacing w:before="0" w:beforeAutospacing="0" w:after="200" w:afterAutospacing="0"/>
        <w:rPr>
          <w:rFonts w:ascii="Calibri" w:hAnsi="Calibri" w:cs="Calibri"/>
          <w:b/>
          <w:bCs/>
          <w:color w:val="000000"/>
        </w:rPr>
      </w:pPr>
      <w:bookmarkStart w:id="0" w:name="_GoBack"/>
      <w:r>
        <w:rPr>
          <w:rFonts w:ascii="Calibri" w:hAnsi="Calibri" w:cs="Calibri"/>
          <w:b/>
          <w:bCs/>
          <w:noProof/>
          <w:color w:val="000000"/>
        </w:rPr>
        <w:drawing>
          <wp:inline distT="0" distB="0" distL="0" distR="0">
            <wp:extent cx="2212848" cy="155905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pi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848" cy="1559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220AC" w:rsidRDefault="002220AC" w:rsidP="001574C0">
      <w:pPr>
        <w:pStyle w:val="NormalWeb"/>
        <w:shd w:val="clear" w:color="auto" w:fill="FFFFFF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1574C0" w:rsidRDefault="001574C0" w:rsidP="001574C0">
      <w:pPr>
        <w:pStyle w:val="NormalWeb"/>
        <w:shd w:val="clear" w:color="auto" w:fill="FFFFFF"/>
        <w:spacing w:before="0" w:beforeAutospacing="0" w:after="20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 </w:t>
      </w:r>
    </w:p>
    <w:p w:rsidR="00F76B84" w:rsidRDefault="00F76B84"/>
    <w:sectPr w:rsidR="00F76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4C0"/>
    <w:rsid w:val="001574C0"/>
    <w:rsid w:val="002220AC"/>
    <w:rsid w:val="00C10447"/>
    <w:rsid w:val="00F7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8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2022-05-26T07:18:00Z</dcterms:created>
  <dcterms:modified xsi:type="dcterms:W3CDTF">2022-05-26T07:18:00Z</dcterms:modified>
</cp:coreProperties>
</file>