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13" w:rsidRDefault="00091513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p w:rsidR="00B1341D" w:rsidRDefault="00765362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0</wp:posOffset>
            </wp:positionV>
            <wp:extent cx="5753735" cy="2493010"/>
            <wp:effectExtent l="19050" t="0" r="0" b="0"/>
            <wp:wrapNone/>
            <wp:docPr id="8" name="Picture 8" descr="St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a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513" w:rsidRDefault="00091513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p w:rsidR="00B1341D" w:rsidRDefault="00B1341D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p w:rsidR="00B1341D" w:rsidRDefault="00B1341D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p w:rsidR="00B1341D" w:rsidRDefault="00B1341D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p w:rsidR="00B1341D" w:rsidRDefault="00B1341D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p w:rsidR="00B1341D" w:rsidRDefault="00B1341D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p w:rsidR="00B1341D" w:rsidRDefault="00B1341D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p w:rsidR="00B1341D" w:rsidRDefault="00B1341D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p w:rsidR="00B1341D" w:rsidRDefault="00B1341D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p w:rsidR="00B1341D" w:rsidRDefault="00B1341D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p w:rsidR="00B1341D" w:rsidRDefault="00B1341D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p w:rsidR="00B1341D" w:rsidRDefault="00B1341D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p w:rsidR="00B1341D" w:rsidRDefault="00B1341D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p w:rsidR="00B1341D" w:rsidRDefault="00B1341D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p w:rsidR="00B1341D" w:rsidRDefault="00B1341D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p w:rsidR="00091513" w:rsidRDefault="00091513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tbl>
      <w:tblPr>
        <w:tblW w:w="8500" w:type="dxa"/>
        <w:tblInd w:w="96" w:type="dxa"/>
        <w:tblLook w:val="04A0"/>
      </w:tblPr>
      <w:tblGrid>
        <w:gridCol w:w="4574"/>
        <w:gridCol w:w="1812"/>
        <w:gridCol w:w="2114"/>
      </w:tblGrid>
      <w:tr w:rsidR="00DB1759" w:rsidRPr="0081460D" w:rsidTr="00B1341D">
        <w:trPr>
          <w:trHeight w:val="315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59" w:rsidRDefault="00DB1759" w:rsidP="00DB175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 xml:space="preserve">INFORMACIJA O </w:t>
            </w:r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CIJEN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I</w:t>
            </w:r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 xml:space="preserve"> ZAKUPA</w:t>
            </w:r>
          </w:p>
        </w:tc>
      </w:tr>
      <w:tr w:rsidR="00B1341D" w:rsidRPr="0081460D" w:rsidTr="00B1341D">
        <w:trPr>
          <w:trHeight w:val="315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DB1759" w:rsidP="00DB175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IZLOŽBENOG PROSTORA</w:t>
            </w:r>
          </w:p>
        </w:tc>
      </w:tr>
      <w:tr w:rsidR="00DB1759" w:rsidRPr="0081460D" w:rsidTr="00B1341D">
        <w:trPr>
          <w:trHeight w:val="315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59" w:rsidRPr="0081460D" w:rsidRDefault="00DB1759" w:rsidP="00AE44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NA "</w:t>
            </w:r>
            <w:r w:rsidR="00AE44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 xml:space="preserve">. </w:t>
            </w:r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SAJMU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 xml:space="preserve"> BH</w:t>
            </w:r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 xml:space="preserve"> PRIVREDE 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2</w:t>
            </w:r>
            <w:r w:rsidR="00AE44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4</w:t>
            </w:r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"</w:t>
            </w:r>
          </w:p>
        </w:tc>
      </w:tr>
      <w:tr w:rsidR="00DB1759" w:rsidRPr="0081460D" w:rsidTr="00B1341D">
        <w:trPr>
          <w:trHeight w:val="315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59" w:rsidRPr="0081460D" w:rsidRDefault="00DB1759" w:rsidP="00A204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NA PRIMJERU NEKOLIKO POVRŠINA</w:t>
            </w:r>
          </w:p>
        </w:tc>
      </w:tr>
      <w:tr w:rsidR="00B1341D" w:rsidRPr="0081460D" w:rsidTr="00B1341D">
        <w:trPr>
          <w:trHeight w:val="405"/>
        </w:trPr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:lang w:eastAsia="bs-Latn-B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rPr>
                <w:rFonts w:ascii="Arial" w:hAnsi="Arial" w:cs="Arial"/>
                <w:lang w:eastAsia="bs-Latn-BA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jc w:val="right"/>
              <w:rPr>
                <w:rFonts w:ascii="Arial" w:hAnsi="Arial" w:cs="Arial"/>
                <w:b/>
                <w:bCs/>
                <w:lang w:eastAsia="bs-Latn-BA"/>
              </w:rPr>
            </w:pPr>
            <w:proofErr w:type="spellStart"/>
            <w:r w:rsidRPr="0081460D">
              <w:rPr>
                <w:rFonts w:ascii="Arial" w:hAnsi="Arial" w:cs="Arial"/>
                <w:b/>
                <w:bCs/>
                <w:lang w:eastAsia="bs-Latn-BA"/>
              </w:rPr>
              <w:t>Površina</w:t>
            </w:r>
            <w:proofErr w:type="spellEnd"/>
            <w:r w:rsidRPr="0081460D">
              <w:rPr>
                <w:rFonts w:ascii="Arial" w:hAnsi="Arial" w:cs="Arial"/>
                <w:b/>
                <w:bCs/>
                <w:lang w:eastAsia="bs-Latn-BA"/>
              </w:rPr>
              <w:t xml:space="preserve"> u m</w:t>
            </w:r>
            <w:r w:rsidRPr="0081460D">
              <w:rPr>
                <w:rFonts w:ascii="Arial" w:hAnsi="Arial" w:cs="Arial"/>
                <w:b/>
                <w:bCs/>
                <w:vertAlign w:val="superscript"/>
                <w:lang w:eastAsia="bs-Latn-BA"/>
              </w:rPr>
              <w:t>2</w:t>
            </w:r>
          </w:p>
        </w:tc>
      </w:tr>
      <w:tr w:rsidR="00B1341D" w:rsidRPr="0081460D" w:rsidTr="00B1341D">
        <w:trPr>
          <w:trHeight w:val="405"/>
        </w:trPr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:lang w:eastAsia="bs-Latn-B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rPr>
                <w:rFonts w:ascii="Arial" w:hAnsi="Arial" w:cs="Arial"/>
                <w:lang w:eastAsia="bs-Latn-BA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jc w:val="right"/>
              <w:rPr>
                <w:rFonts w:ascii="Arial" w:hAnsi="Arial" w:cs="Arial"/>
                <w:b/>
                <w:bCs/>
                <w:lang w:eastAsia="bs-Latn-BA"/>
              </w:rPr>
            </w:pPr>
            <w:proofErr w:type="spellStart"/>
            <w:r w:rsidRPr="0081460D">
              <w:rPr>
                <w:rFonts w:ascii="Arial" w:hAnsi="Arial" w:cs="Arial"/>
                <w:b/>
                <w:bCs/>
                <w:lang w:eastAsia="bs-Latn-BA"/>
              </w:rPr>
              <w:t>Iznos</w:t>
            </w:r>
            <w:proofErr w:type="spellEnd"/>
            <w:r w:rsidRPr="0081460D">
              <w:rPr>
                <w:rFonts w:ascii="Arial" w:hAnsi="Arial" w:cs="Arial"/>
                <w:b/>
                <w:bCs/>
                <w:lang w:eastAsia="bs-Latn-BA"/>
              </w:rPr>
              <w:t xml:space="preserve"> u KM</w:t>
            </w:r>
          </w:p>
        </w:tc>
      </w:tr>
      <w:tr w:rsidR="00B1341D" w:rsidRPr="0081460D" w:rsidTr="00B1341D">
        <w:trPr>
          <w:trHeight w:val="225"/>
        </w:trPr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:lang w:eastAsia="bs-Latn-B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rPr>
                <w:rFonts w:ascii="Arial" w:hAnsi="Arial" w:cs="Arial"/>
                <w:lang w:eastAsia="bs-Latn-BA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rPr>
                <w:rFonts w:ascii="Arial" w:hAnsi="Arial" w:cs="Arial"/>
                <w:lang w:eastAsia="bs-Latn-BA"/>
              </w:rPr>
            </w:pPr>
          </w:p>
        </w:tc>
      </w:tr>
      <w:tr w:rsidR="00B1341D" w:rsidRPr="0081460D" w:rsidTr="00B1341D">
        <w:trPr>
          <w:trHeight w:val="795"/>
        </w:trPr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B1341D" w:rsidP="00B1341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proofErr w:type="spellStart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Površina</w:t>
            </w:r>
            <w:proofErr w:type="spellEnd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izložbenog</w:t>
            </w:r>
            <w:proofErr w:type="spellEnd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prostora</w:t>
            </w:r>
            <w:proofErr w:type="spellEnd"/>
          </w:p>
        </w:tc>
        <w:tc>
          <w:tcPr>
            <w:tcW w:w="3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1D" w:rsidRPr="0081460D" w:rsidRDefault="00B1341D" w:rsidP="00B1341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proofErr w:type="spellStart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Ukupan</w:t>
            </w:r>
            <w:proofErr w:type="spellEnd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iznos</w:t>
            </w:r>
            <w:proofErr w:type="spellEnd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zakupa</w:t>
            </w:r>
            <w:proofErr w:type="spellEnd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 xml:space="preserve">                      </w:t>
            </w:r>
            <w:proofErr w:type="spellStart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sa</w:t>
            </w:r>
            <w:proofErr w:type="spellEnd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 xml:space="preserve"> PDV </w:t>
            </w:r>
            <w:r w:rsidR="00301D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–</w:t>
            </w:r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om</w:t>
            </w:r>
            <w:proofErr w:type="spellEnd"/>
          </w:p>
        </w:tc>
      </w:tr>
      <w:tr w:rsidR="00B1341D" w:rsidRPr="0081460D" w:rsidTr="00B1341D">
        <w:trPr>
          <w:trHeight w:val="1005"/>
        </w:trPr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41D" w:rsidRPr="0081460D" w:rsidRDefault="00B1341D" w:rsidP="00B1341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Default="00B1341D" w:rsidP="00B1341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proofErr w:type="spellStart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Neuređeni</w:t>
            </w:r>
            <w:proofErr w:type="spellEnd"/>
          </w:p>
          <w:p w:rsidR="001767F1" w:rsidRPr="001767F1" w:rsidRDefault="001767F1" w:rsidP="00126F6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bs-Latn-BA"/>
              </w:rPr>
            </w:pPr>
            <w:r w:rsidRPr="001767F1">
              <w:rPr>
                <w:rFonts w:ascii="Arial" w:hAnsi="Arial" w:cs="Arial"/>
                <w:bCs/>
                <w:color w:val="000000"/>
                <w:sz w:val="24"/>
                <w:szCs w:val="24"/>
                <w:lang w:eastAsia="bs-Latn-BA"/>
              </w:rPr>
              <w:t>(</w:t>
            </w:r>
            <w:r w:rsidR="00126F62">
              <w:rPr>
                <w:rFonts w:ascii="Arial" w:hAnsi="Arial" w:cs="Arial"/>
                <w:bCs/>
                <w:color w:val="000000"/>
                <w:sz w:val="24"/>
                <w:szCs w:val="24"/>
                <w:lang w:eastAsia="bs-Latn-BA"/>
              </w:rPr>
              <w:t xml:space="preserve"> “</w:t>
            </w:r>
            <w:proofErr w:type="spellStart"/>
            <w:r w:rsidR="00126F62">
              <w:rPr>
                <w:rFonts w:ascii="Arial" w:hAnsi="Arial" w:cs="Arial"/>
                <w:bCs/>
                <w:color w:val="000000"/>
                <w:sz w:val="24"/>
                <w:szCs w:val="24"/>
                <w:lang w:eastAsia="bs-Latn-BA"/>
              </w:rPr>
              <w:t>parcela</w:t>
            </w:r>
            <w:proofErr w:type="spellEnd"/>
            <w:r w:rsidR="00126F62">
              <w:rPr>
                <w:rFonts w:ascii="Arial" w:hAnsi="Arial" w:cs="Arial"/>
                <w:bCs/>
                <w:color w:val="000000"/>
                <w:sz w:val="24"/>
                <w:szCs w:val="24"/>
                <w:lang w:eastAsia="bs-Latn-BA"/>
              </w:rPr>
              <w:t xml:space="preserve">” </w:t>
            </w:r>
            <w:proofErr w:type="spellStart"/>
            <w:r w:rsidR="00126F62">
              <w:rPr>
                <w:rFonts w:ascii="Arial" w:hAnsi="Arial" w:cs="Arial"/>
                <w:bCs/>
                <w:color w:val="000000"/>
                <w:sz w:val="24"/>
                <w:szCs w:val="24"/>
                <w:lang w:eastAsia="bs-Latn-BA"/>
              </w:rPr>
              <w:t>sa</w:t>
            </w:r>
            <w:proofErr w:type="spellEnd"/>
            <w:r w:rsidR="00126F62">
              <w:rPr>
                <w:rFonts w:ascii="Arial" w:hAnsi="Arial" w:cs="Arial"/>
                <w:bCs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 w:rsidR="00126F62">
              <w:rPr>
                <w:rFonts w:ascii="Arial" w:hAnsi="Arial" w:cs="Arial"/>
                <w:bCs/>
                <w:color w:val="000000"/>
                <w:sz w:val="24"/>
                <w:szCs w:val="24"/>
                <w:lang w:eastAsia="bs-Latn-BA"/>
              </w:rPr>
              <w:t>priključkom</w:t>
            </w:r>
            <w:proofErr w:type="spellEnd"/>
            <w:r w:rsidR="00126F62">
              <w:rPr>
                <w:rFonts w:ascii="Arial" w:hAnsi="Arial" w:cs="Arial"/>
                <w:bCs/>
                <w:color w:val="000000"/>
                <w:sz w:val="24"/>
                <w:szCs w:val="24"/>
                <w:lang w:eastAsia="bs-Latn-BA"/>
              </w:rPr>
              <w:t xml:space="preserve"> el. </w:t>
            </w:r>
            <w:proofErr w:type="spellStart"/>
            <w:r w:rsidR="00126F62">
              <w:rPr>
                <w:rFonts w:ascii="Arial" w:hAnsi="Arial" w:cs="Arial"/>
                <w:bCs/>
                <w:color w:val="000000"/>
                <w:sz w:val="24"/>
                <w:szCs w:val="24"/>
                <w:lang w:eastAsia="bs-Latn-BA"/>
              </w:rPr>
              <w:t>energije</w:t>
            </w:r>
            <w:proofErr w:type="spellEnd"/>
            <w:r w:rsidR="00126F62">
              <w:rPr>
                <w:rFonts w:ascii="Arial" w:hAnsi="Arial" w:cs="Arial"/>
                <w:b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1767F1">
              <w:rPr>
                <w:rFonts w:ascii="Arial" w:hAnsi="Arial" w:cs="Arial"/>
                <w:bCs/>
                <w:color w:val="000000"/>
                <w:sz w:val="24"/>
                <w:szCs w:val="24"/>
                <w:lang w:eastAsia="bs-Latn-BA"/>
              </w:rPr>
              <w:t>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1D" w:rsidRPr="0081460D" w:rsidRDefault="00B1341D" w:rsidP="00B1341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proofErr w:type="spellStart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Opremljen</w:t>
            </w:r>
            <w:proofErr w:type="spellEnd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izložbeni</w:t>
            </w:r>
            <w:proofErr w:type="spellEnd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prostor</w:t>
            </w:r>
            <w:proofErr w:type="spellEnd"/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81460D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bs-Latn-BA"/>
              </w:rPr>
              <w:t>4)</w:t>
            </w:r>
          </w:p>
        </w:tc>
      </w:tr>
      <w:tr w:rsidR="00B1341D" w:rsidRPr="0081460D" w:rsidTr="00B1341D">
        <w:trPr>
          <w:trHeight w:val="150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341D" w:rsidRPr="0081460D" w:rsidRDefault="00B1341D" w:rsidP="00B1341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1D" w:rsidRPr="0081460D" w:rsidRDefault="00B1341D" w:rsidP="00B1341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341D" w:rsidRPr="0081460D" w:rsidRDefault="00B1341D" w:rsidP="00B1341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814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bs-Latn-BA"/>
              </w:rPr>
              <w:t> </w:t>
            </w:r>
          </w:p>
        </w:tc>
      </w:tr>
      <w:tr w:rsidR="00B1341D" w:rsidRPr="0081460D" w:rsidTr="00A918EF">
        <w:trPr>
          <w:trHeight w:val="300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B1341D" w:rsidP="00A9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 w:rsidRPr="0081460D"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95330B" w:rsidP="00A918E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187,20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95330B" w:rsidP="00301DF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294,84</w:t>
            </w:r>
          </w:p>
        </w:tc>
      </w:tr>
      <w:tr w:rsidR="00301DFD" w:rsidRPr="0081460D" w:rsidTr="00A918EF">
        <w:trPr>
          <w:trHeight w:val="300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FD" w:rsidRPr="0081460D" w:rsidRDefault="00301DFD" w:rsidP="00A9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FD" w:rsidRPr="0081460D" w:rsidRDefault="0095330B" w:rsidP="00A918E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280,80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FD" w:rsidRPr="0081460D" w:rsidRDefault="0095330B" w:rsidP="00A918E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442,26</w:t>
            </w:r>
          </w:p>
        </w:tc>
      </w:tr>
      <w:tr w:rsidR="00B1341D" w:rsidRPr="0081460D" w:rsidTr="00A918EF">
        <w:trPr>
          <w:trHeight w:val="300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B1341D" w:rsidP="00A9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 w:rsidRPr="0081460D"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95330B" w:rsidP="00A918E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421,20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95330B" w:rsidP="00A918E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663,39</w:t>
            </w:r>
          </w:p>
        </w:tc>
      </w:tr>
      <w:tr w:rsidR="00B1341D" w:rsidRPr="0081460D" w:rsidTr="00A918EF">
        <w:trPr>
          <w:trHeight w:val="300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03710F" w:rsidRDefault="00B1341D" w:rsidP="00A9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 w:rsidRPr="0003710F"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03710F" w:rsidRDefault="0095330B" w:rsidP="00A918E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561,60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03710F" w:rsidRDefault="0095330B" w:rsidP="00A918E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884,52</w:t>
            </w:r>
          </w:p>
        </w:tc>
      </w:tr>
      <w:tr w:rsidR="00B1341D" w:rsidRPr="0081460D" w:rsidTr="00A918EF">
        <w:trPr>
          <w:trHeight w:val="360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19703B" w:rsidRDefault="00B1341D" w:rsidP="00A9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 w:rsidRPr="0019703B"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 xml:space="preserve">15 </w:t>
            </w:r>
            <w:r w:rsidRPr="0019703B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bs-Latn-BA"/>
              </w:rPr>
              <w:t>1)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19703B" w:rsidRDefault="0095330B" w:rsidP="00A918E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640,58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19703B" w:rsidRDefault="0095330B" w:rsidP="00A918E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1.044,23</w:t>
            </w:r>
          </w:p>
        </w:tc>
      </w:tr>
      <w:tr w:rsidR="00B1341D" w:rsidRPr="0081460D" w:rsidTr="00A918EF">
        <w:trPr>
          <w:trHeight w:val="360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B1341D" w:rsidP="00A9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 w:rsidRPr="0081460D"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 xml:space="preserve">20 </w:t>
            </w:r>
            <w:r w:rsidRPr="0081460D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bs-Latn-BA"/>
              </w:rPr>
              <w:t>1)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95330B" w:rsidP="00A918E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854,10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95330B" w:rsidP="00A918E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1.392,30</w:t>
            </w:r>
          </w:p>
        </w:tc>
      </w:tr>
      <w:tr w:rsidR="00B1341D" w:rsidRPr="0081460D" w:rsidTr="00A918EF">
        <w:trPr>
          <w:trHeight w:val="360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B1341D" w:rsidP="00A9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 w:rsidRPr="0081460D"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 xml:space="preserve">30 </w:t>
            </w:r>
            <w:r w:rsidRPr="0081460D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bs-Latn-BA"/>
              </w:rPr>
              <w:t>2)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95330B" w:rsidP="00A918E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1.219,73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1D" w:rsidRPr="0081460D" w:rsidRDefault="0095330B" w:rsidP="00A918EF">
            <w:pPr>
              <w:jc w:val="right"/>
              <w:rPr>
                <w:rFonts w:ascii="Arial" w:hAnsi="Arial" w:cs="Arial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sz w:val="24"/>
                <w:szCs w:val="24"/>
                <w:lang w:eastAsia="bs-Latn-BA"/>
              </w:rPr>
              <w:t>2.027,03</w:t>
            </w:r>
          </w:p>
        </w:tc>
      </w:tr>
      <w:tr w:rsidR="00B1341D" w:rsidRPr="0081460D" w:rsidTr="00A918EF">
        <w:trPr>
          <w:trHeight w:val="360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B1341D" w:rsidP="00A9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 w:rsidRPr="0081460D"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 xml:space="preserve">50 </w:t>
            </w:r>
            <w:r w:rsidRPr="0081460D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bs-Latn-BA"/>
              </w:rPr>
              <w:t>3)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95330B" w:rsidP="00A918E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1.930,50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95330B" w:rsidP="00A918E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3.276,00</w:t>
            </w:r>
          </w:p>
        </w:tc>
      </w:tr>
      <w:tr w:rsidR="00B1341D" w:rsidRPr="0081460D" w:rsidTr="00A918EF">
        <w:trPr>
          <w:trHeight w:val="360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B1341D" w:rsidP="00A9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 w:rsidRPr="0081460D"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 xml:space="preserve">100 </w:t>
            </w:r>
            <w:r w:rsidRPr="0081460D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bs-Latn-BA"/>
              </w:rPr>
              <w:t>3)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95330B" w:rsidP="00A918E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3.861,00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95330B" w:rsidP="00A918E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6.552,00</w:t>
            </w:r>
          </w:p>
        </w:tc>
      </w:tr>
      <w:tr w:rsidR="00B1341D" w:rsidRPr="0081460D" w:rsidTr="00A918EF">
        <w:trPr>
          <w:trHeight w:val="360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B1341D" w:rsidP="00A9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 w:rsidRPr="0081460D"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 xml:space="preserve">150 </w:t>
            </w:r>
            <w:r w:rsidRPr="0081460D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bs-Latn-BA"/>
              </w:rPr>
              <w:t>3)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D" w:rsidRPr="0081460D" w:rsidRDefault="0095330B" w:rsidP="00A918E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bs-Latn-BA"/>
              </w:rPr>
              <w:t>5.791,50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1D" w:rsidRPr="0081460D" w:rsidRDefault="0095330B" w:rsidP="00A918EF">
            <w:pPr>
              <w:jc w:val="right"/>
              <w:rPr>
                <w:rFonts w:ascii="Arial" w:hAnsi="Arial" w:cs="Arial"/>
                <w:sz w:val="24"/>
                <w:szCs w:val="24"/>
                <w:lang w:eastAsia="bs-Latn-BA"/>
              </w:rPr>
            </w:pPr>
            <w:r>
              <w:rPr>
                <w:rFonts w:ascii="Arial" w:hAnsi="Arial" w:cs="Arial"/>
                <w:sz w:val="24"/>
                <w:szCs w:val="24"/>
                <w:lang w:eastAsia="bs-Latn-BA"/>
              </w:rPr>
              <w:t>9.828,00</w:t>
            </w:r>
          </w:p>
        </w:tc>
      </w:tr>
      <w:tr w:rsidR="00B1341D" w:rsidRPr="0081460D" w:rsidTr="00B1341D">
        <w:trPr>
          <w:trHeight w:val="255"/>
        </w:trPr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rPr>
                <w:rFonts w:ascii="Arial" w:hAnsi="Arial" w:cs="Arial"/>
                <w:lang w:eastAsia="bs-Latn-BA"/>
              </w:rPr>
            </w:pPr>
            <w:r w:rsidRPr="0081460D">
              <w:rPr>
                <w:rFonts w:ascii="Arial" w:hAnsi="Arial" w:cs="Arial"/>
                <w:lang w:eastAsia="bs-Latn-BA"/>
              </w:rPr>
              <w:t>___________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rPr>
                <w:rFonts w:ascii="Arial" w:hAnsi="Arial" w:cs="Arial"/>
                <w:lang w:eastAsia="bs-Latn-BA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rPr>
                <w:rFonts w:ascii="Arial" w:hAnsi="Arial" w:cs="Arial"/>
                <w:lang w:eastAsia="bs-Latn-BA"/>
              </w:rPr>
            </w:pPr>
          </w:p>
        </w:tc>
      </w:tr>
      <w:tr w:rsidR="00B1341D" w:rsidRPr="0081460D" w:rsidTr="00B1341D">
        <w:trPr>
          <w:trHeight w:val="285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rPr>
                <w:rFonts w:ascii="Arial" w:hAnsi="Arial" w:cs="Arial"/>
                <w:lang w:eastAsia="bs-Latn-BA"/>
              </w:rPr>
            </w:pPr>
            <w:r w:rsidRPr="0081460D">
              <w:rPr>
                <w:rFonts w:ascii="Arial" w:hAnsi="Arial" w:cs="Arial"/>
                <w:vertAlign w:val="superscript"/>
                <w:lang w:eastAsia="bs-Latn-BA"/>
              </w:rPr>
              <w:t xml:space="preserve">1); 2); 3) </w:t>
            </w:r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U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cijenu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uračunat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pripadajući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popust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u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visini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od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10%, 15% i 20%</w:t>
            </w:r>
          </w:p>
        </w:tc>
      </w:tr>
      <w:tr w:rsidR="00B1341D" w:rsidRPr="0081460D" w:rsidTr="00B1341D">
        <w:trPr>
          <w:trHeight w:val="120"/>
        </w:trPr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ind w:firstLineChars="400" w:firstLine="800"/>
              <w:rPr>
                <w:rFonts w:ascii="Arial" w:hAnsi="Arial" w:cs="Arial"/>
                <w:lang w:eastAsia="bs-Latn-B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rPr>
                <w:rFonts w:ascii="Arial" w:hAnsi="Arial" w:cs="Arial"/>
                <w:lang w:eastAsia="bs-Latn-BA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rPr>
                <w:rFonts w:ascii="Arial" w:hAnsi="Arial" w:cs="Arial"/>
                <w:lang w:eastAsia="bs-Latn-BA"/>
              </w:rPr>
            </w:pPr>
          </w:p>
        </w:tc>
      </w:tr>
      <w:tr w:rsidR="00B1341D" w:rsidRPr="0081460D" w:rsidTr="00B1341D">
        <w:trPr>
          <w:trHeight w:val="285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81460D">
              <w:rPr>
                <w:rFonts w:ascii="Arial" w:hAnsi="Arial" w:cs="Arial"/>
                <w:vertAlign w:val="superscript"/>
                <w:lang w:eastAsia="bs-Latn-BA"/>
              </w:rPr>
              <w:t>4)</w:t>
            </w:r>
            <w:r w:rsidR="00D911C8">
              <w:rPr>
                <w:rFonts w:ascii="Arial" w:hAnsi="Arial" w:cs="Arial"/>
                <w:vertAlign w:val="superscript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Opremljen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prostor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  <w:r w:rsidR="00D911C8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/ </w:t>
            </w:r>
            <w:proofErr w:type="spellStart"/>
            <w:r w:rsidR="00D911C8">
              <w:rPr>
                <w:rFonts w:ascii="Arial" w:hAnsi="Arial" w:cs="Arial"/>
                <w:sz w:val="16"/>
                <w:szCs w:val="16"/>
                <w:lang w:eastAsia="bs-Latn-BA"/>
              </w:rPr>
              <w:t>standardno</w:t>
            </w:r>
            <w:proofErr w:type="spellEnd"/>
            <w:r w:rsidR="00D911C8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="00D911C8">
              <w:rPr>
                <w:rFonts w:ascii="Arial" w:hAnsi="Arial" w:cs="Arial"/>
                <w:sz w:val="16"/>
                <w:szCs w:val="16"/>
                <w:lang w:eastAsia="bs-Latn-BA"/>
              </w:rPr>
              <w:t>uređenje</w:t>
            </w:r>
            <w:proofErr w:type="spellEnd"/>
            <w:r w:rsidR="00D911C8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/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sadrži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: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osnovnu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konstrukciju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-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obodne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zidove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visine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250 cm,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podnu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   </w:t>
            </w:r>
          </w:p>
          <w:p w:rsidR="00B1341D" w:rsidRPr="0081460D" w:rsidRDefault="00B1341D" w:rsidP="00D911C8">
            <w:pPr>
              <w:rPr>
                <w:rFonts w:ascii="Arial" w:hAnsi="Arial" w:cs="Arial"/>
                <w:lang w:eastAsia="bs-Latn-BA"/>
              </w:rPr>
            </w:pP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oblogu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,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sto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,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stolice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,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podest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, info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pult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,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priključak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električne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energije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do 3kW,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reflektor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,</w:t>
            </w:r>
            <w:r w:rsidR="00D911C8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natpis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na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tabli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sa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>logotipom</w:t>
            </w:r>
            <w:proofErr w:type="spellEnd"/>
            <w:r w:rsidRPr="0081460D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</w:t>
            </w:r>
          </w:p>
        </w:tc>
      </w:tr>
      <w:tr w:rsidR="00B1341D" w:rsidRPr="0081460D" w:rsidTr="00B1341D">
        <w:trPr>
          <w:trHeight w:val="255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1D" w:rsidRPr="0081460D" w:rsidRDefault="00B1341D" w:rsidP="00B1341D">
            <w:pPr>
              <w:rPr>
                <w:rFonts w:ascii="Arial" w:hAnsi="Arial" w:cs="Arial"/>
                <w:lang w:eastAsia="bs-Latn-BA"/>
              </w:rPr>
            </w:pPr>
          </w:p>
        </w:tc>
      </w:tr>
    </w:tbl>
    <w:p w:rsidR="00B1341D" w:rsidRDefault="00B1341D" w:rsidP="00B1341D">
      <w:pPr>
        <w:pStyle w:val="Header"/>
        <w:jc w:val="both"/>
        <w:rPr>
          <w:rFonts w:ascii="Calibri" w:hAnsi="Calibri" w:cs="Calibri"/>
          <w:sz w:val="22"/>
          <w:szCs w:val="22"/>
          <w:lang w:val="bs-Latn-BA"/>
        </w:rPr>
      </w:pPr>
    </w:p>
    <w:sectPr w:rsidR="00B1341D" w:rsidSect="00B1341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574"/>
    <w:multiLevelType w:val="hybridMultilevel"/>
    <w:tmpl w:val="F984EC44"/>
    <w:lvl w:ilvl="0" w:tplc="637C1C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533"/>
    <w:multiLevelType w:val="hybridMultilevel"/>
    <w:tmpl w:val="CC4AB2B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36EB7"/>
    <w:multiLevelType w:val="hybridMultilevel"/>
    <w:tmpl w:val="775EB2B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37FA5"/>
    <w:multiLevelType w:val="hybridMultilevel"/>
    <w:tmpl w:val="483C8CE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917D7"/>
    <w:multiLevelType w:val="hybridMultilevel"/>
    <w:tmpl w:val="96A47E9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06CD1"/>
    <w:multiLevelType w:val="hybridMultilevel"/>
    <w:tmpl w:val="B57A77D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D2246"/>
    <w:rsid w:val="00004169"/>
    <w:rsid w:val="00004B5E"/>
    <w:rsid w:val="00022459"/>
    <w:rsid w:val="0003710F"/>
    <w:rsid w:val="00091513"/>
    <w:rsid w:val="00104B67"/>
    <w:rsid w:val="00116B93"/>
    <w:rsid w:val="00126F62"/>
    <w:rsid w:val="001767F1"/>
    <w:rsid w:val="0019703B"/>
    <w:rsid w:val="0022307B"/>
    <w:rsid w:val="002251BD"/>
    <w:rsid w:val="00246E07"/>
    <w:rsid w:val="002A1221"/>
    <w:rsid w:val="002D3E60"/>
    <w:rsid w:val="003018DB"/>
    <w:rsid w:val="00301DFD"/>
    <w:rsid w:val="00325324"/>
    <w:rsid w:val="00334C58"/>
    <w:rsid w:val="003960B1"/>
    <w:rsid w:val="003B29BC"/>
    <w:rsid w:val="004044EA"/>
    <w:rsid w:val="00426C65"/>
    <w:rsid w:val="00433321"/>
    <w:rsid w:val="00456C62"/>
    <w:rsid w:val="004625B8"/>
    <w:rsid w:val="004D1C57"/>
    <w:rsid w:val="004F4C15"/>
    <w:rsid w:val="00506520"/>
    <w:rsid w:val="0052184E"/>
    <w:rsid w:val="005469F7"/>
    <w:rsid w:val="005A7AD4"/>
    <w:rsid w:val="005C4E9E"/>
    <w:rsid w:val="006E00A9"/>
    <w:rsid w:val="006E564D"/>
    <w:rsid w:val="00711C1C"/>
    <w:rsid w:val="00717375"/>
    <w:rsid w:val="00765362"/>
    <w:rsid w:val="00783919"/>
    <w:rsid w:val="00790E25"/>
    <w:rsid w:val="007F5295"/>
    <w:rsid w:val="00806699"/>
    <w:rsid w:val="00821F0E"/>
    <w:rsid w:val="00844801"/>
    <w:rsid w:val="00860DAA"/>
    <w:rsid w:val="008B6025"/>
    <w:rsid w:val="008D4558"/>
    <w:rsid w:val="00926998"/>
    <w:rsid w:val="00927A62"/>
    <w:rsid w:val="00927A6C"/>
    <w:rsid w:val="0095330B"/>
    <w:rsid w:val="00965323"/>
    <w:rsid w:val="00983776"/>
    <w:rsid w:val="00985121"/>
    <w:rsid w:val="009B4494"/>
    <w:rsid w:val="00A0326C"/>
    <w:rsid w:val="00A55895"/>
    <w:rsid w:val="00A66124"/>
    <w:rsid w:val="00A87A52"/>
    <w:rsid w:val="00A918EF"/>
    <w:rsid w:val="00AA4A50"/>
    <w:rsid w:val="00AA598F"/>
    <w:rsid w:val="00AB2A16"/>
    <w:rsid w:val="00AC5C51"/>
    <w:rsid w:val="00AE440B"/>
    <w:rsid w:val="00B05709"/>
    <w:rsid w:val="00B1341D"/>
    <w:rsid w:val="00B1492D"/>
    <w:rsid w:val="00BE65FE"/>
    <w:rsid w:val="00C604F0"/>
    <w:rsid w:val="00C80778"/>
    <w:rsid w:val="00C92102"/>
    <w:rsid w:val="00D465CE"/>
    <w:rsid w:val="00D50551"/>
    <w:rsid w:val="00D63109"/>
    <w:rsid w:val="00D911C8"/>
    <w:rsid w:val="00DB1759"/>
    <w:rsid w:val="00DD2246"/>
    <w:rsid w:val="00DF0075"/>
    <w:rsid w:val="00DF6DAF"/>
    <w:rsid w:val="00E02E98"/>
    <w:rsid w:val="00E76EAD"/>
    <w:rsid w:val="00F22F00"/>
    <w:rsid w:val="00F2628B"/>
    <w:rsid w:val="00F35B68"/>
    <w:rsid w:val="00F46B11"/>
    <w:rsid w:val="00F74AC0"/>
    <w:rsid w:val="00F83410"/>
    <w:rsid w:val="00FB2E88"/>
    <w:rsid w:val="00FB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46"/>
    <w:rPr>
      <w:rFonts w:ascii="Times New Roman" w:eastAsia="Times New Roman" w:hAnsi="Times New Roman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22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C58"/>
    <w:rPr>
      <w:rFonts w:eastAsia="Calibri"/>
      <w:lang w:eastAsia="bs-Latn-BA"/>
    </w:rPr>
  </w:style>
  <w:style w:type="character" w:customStyle="1" w:styleId="HeaderChar">
    <w:name w:val="Header Char"/>
    <w:link w:val="Header"/>
    <w:uiPriority w:val="99"/>
    <w:rsid w:val="00334C58"/>
    <w:rPr>
      <w:rFonts w:ascii="Times New Roman" w:hAnsi="Times New Roman" w:cs="Times New Roman"/>
      <w:sz w:val="20"/>
      <w:szCs w:val="20"/>
      <w:lang w:eastAsia="bs-Latn-BA"/>
    </w:rPr>
  </w:style>
  <w:style w:type="paragraph" w:styleId="Footer">
    <w:name w:val="footer"/>
    <w:basedOn w:val="Normal"/>
    <w:link w:val="FooterChar"/>
    <w:uiPriority w:val="99"/>
    <w:rsid w:val="00116B93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116B93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65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46"/>
    <w:rPr>
      <w:rFonts w:ascii="Times New Roman" w:eastAsia="Times New Roman" w:hAnsi="Times New Roman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22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C58"/>
    <w:rPr>
      <w:rFonts w:eastAsia="Calibri"/>
      <w:lang w:eastAsia="bs-Latn-BA"/>
    </w:rPr>
  </w:style>
  <w:style w:type="character" w:customStyle="1" w:styleId="HeaderChar">
    <w:name w:val="Header Char"/>
    <w:link w:val="Header"/>
    <w:uiPriority w:val="99"/>
    <w:rsid w:val="00334C58"/>
    <w:rPr>
      <w:rFonts w:ascii="Times New Roman" w:hAnsi="Times New Roman" w:cs="Times New Roman"/>
      <w:sz w:val="20"/>
      <w:szCs w:val="20"/>
      <w:lang w:eastAsia="bs-Latn-BA"/>
    </w:rPr>
  </w:style>
  <w:style w:type="paragraph" w:styleId="Footer">
    <w:name w:val="footer"/>
    <w:basedOn w:val="Normal"/>
    <w:link w:val="FooterChar"/>
    <w:uiPriority w:val="99"/>
    <w:rsid w:val="00116B93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116B93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65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E01E-159A-4142-B9FD-6D6BEF6B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Links>
    <vt:vector size="18" baseType="variant"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mailto:amira.b@skenderija.ba</vt:lpwstr>
      </vt:variant>
      <vt:variant>
        <vt:lpwstr/>
      </vt:variant>
      <vt:variant>
        <vt:i4>2424871</vt:i4>
      </vt:variant>
      <vt:variant>
        <vt:i4>-1</vt:i4>
      </vt:variant>
      <vt:variant>
        <vt:i4>1028</vt:i4>
      </vt:variant>
      <vt:variant>
        <vt:i4>1</vt:i4>
      </vt:variant>
      <vt:variant>
        <vt:lpwstr>http://mp.ks.gov.ba/sites/mp.ks.gov.ba/files/mp.png</vt:lpwstr>
      </vt:variant>
      <vt:variant>
        <vt:lpwstr/>
      </vt:variant>
      <vt:variant>
        <vt:i4>120</vt:i4>
      </vt:variant>
      <vt:variant>
        <vt:i4>-1</vt:i4>
      </vt:variant>
      <vt:variant>
        <vt:i4>1026</vt:i4>
      </vt:variant>
      <vt:variant>
        <vt:i4>1</vt:i4>
      </vt:variant>
      <vt:variant>
        <vt:lpwstr>http://vfs.unsa.ba/web/images/_desavanja/2011/Promocija_knjige_juni2011.jpg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</dc:creator>
  <cp:lastModifiedBy>KORISNIK DT</cp:lastModifiedBy>
  <cp:revision>3</cp:revision>
  <cp:lastPrinted>2019-09-17T06:11:00Z</cp:lastPrinted>
  <dcterms:created xsi:type="dcterms:W3CDTF">2024-01-08T08:13:00Z</dcterms:created>
  <dcterms:modified xsi:type="dcterms:W3CDTF">2024-03-22T09:16:00Z</dcterms:modified>
</cp:coreProperties>
</file>